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D7649" w14:textId="3BC5FE29" w:rsidR="00E1284D" w:rsidRPr="00F1082C" w:rsidRDefault="00E1284D" w:rsidP="00055806">
      <w:pPr>
        <w:pStyle w:val="aff1"/>
        <w:rPr>
          <w:noProof/>
        </w:rPr>
      </w:pPr>
      <w:r w:rsidRPr="00F1082C">
        <w:rPr>
          <w:noProof/>
        </w:rPr>
        <w:t xml:space="preserve">Supplementary </w:t>
      </w:r>
      <w:r w:rsidR="00055806">
        <w:rPr>
          <w:noProof/>
        </w:rPr>
        <w:t>m</w:t>
      </w:r>
      <w:r w:rsidRPr="00F1082C">
        <w:rPr>
          <w:noProof/>
        </w:rPr>
        <w:t>aterial</w:t>
      </w:r>
    </w:p>
    <w:p w14:paraId="6648DEE7" w14:textId="10D9A478" w:rsidR="004F00FC" w:rsidRPr="00F1082C" w:rsidRDefault="004F00FC" w:rsidP="004E1F67">
      <w:pPr>
        <w:ind w:firstLine="440"/>
        <w:rPr>
          <w:noProof/>
          <w:color w:val="000000" w:themeColor="text1"/>
          <w:sz w:val="22"/>
          <w:u w:val="single"/>
        </w:rPr>
      </w:pPr>
    </w:p>
    <w:p w14:paraId="54D31FFA" w14:textId="4B7F1754" w:rsidR="000246A5" w:rsidRDefault="00416A1B" w:rsidP="00055806">
      <w:pPr>
        <w:ind w:firstLineChars="0" w:firstLine="0"/>
        <w:jc w:val="center"/>
        <w:rPr>
          <w:rFonts w:eastAsia="等线"/>
          <w:noProof/>
          <w:color w:val="000000" w:themeColor="text1"/>
          <w:sz w:val="22"/>
          <w:u w:val="single"/>
        </w:rPr>
      </w:pPr>
      <w:r w:rsidRPr="00F1082C">
        <w:rPr>
          <w:noProof/>
          <w:color w:val="000000" w:themeColor="text1"/>
          <w:sz w:val="22"/>
        </w:rPr>
        <w:drawing>
          <wp:inline distT="0" distB="0" distL="0" distR="0" wp14:anchorId="25E2CF41" wp14:editId="419C220A">
            <wp:extent cx="3705102" cy="3156199"/>
            <wp:effectExtent l="0" t="0" r="0" b="6350"/>
            <wp:docPr id="420901267" name="圖片 10" descr="一張含有 文字, 螢幕擷取畫面, 字型, 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901267" name="圖片 10" descr="一張含有 文字, 螢幕擷取畫面, 字型, 行 的圖片&#10;&#10;自動產生的描述"/>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14106" cy="3163869"/>
                    </a:xfrm>
                    <a:prstGeom prst="rect">
                      <a:avLst/>
                    </a:prstGeom>
                  </pic:spPr>
                </pic:pic>
              </a:graphicData>
            </a:graphic>
          </wp:inline>
        </w:drawing>
      </w:r>
    </w:p>
    <w:p w14:paraId="65AEDC70" w14:textId="32B6DC3C" w:rsidR="00055806" w:rsidRPr="00AA6C62" w:rsidRDefault="00055806" w:rsidP="00CC1D39">
      <w:pPr>
        <w:pStyle w:val="aff0"/>
        <w:jc w:val="both"/>
        <w:rPr>
          <w:rFonts w:eastAsia="等线"/>
          <w:u w:val="single"/>
        </w:rPr>
      </w:pPr>
      <w:bookmarkStart w:id="0" w:name="_Hlk162960476"/>
      <w:r w:rsidRPr="00AA6C62">
        <w:t>Supplementary Fig. 1. Study</w:t>
      </w:r>
      <w:r w:rsidR="00AA6C62" w:rsidRPr="00AA6C62">
        <w:t xml:space="preserve"> flow cha</w:t>
      </w:r>
      <w:r w:rsidRPr="00AA6C62">
        <w:t>rt.</w:t>
      </w:r>
      <w:bookmarkEnd w:id="0"/>
    </w:p>
    <w:p w14:paraId="14A18E6F" w14:textId="77777777" w:rsidR="002B25D5" w:rsidRPr="0058600B" w:rsidRDefault="002B25D5" w:rsidP="0058600B">
      <w:pPr>
        <w:ind w:firstLine="420"/>
      </w:pPr>
    </w:p>
    <w:p w14:paraId="0826FFD9" w14:textId="25031FD8" w:rsidR="002B25D5" w:rsidRDefault="00222A76" w:rsidP="00CC1D39">
      <w:pPr>
        <w:ind w:firstLineChars="0" w:firstLine="0"/>
        <w:jc w:val="center"/>
        <w:rPr>
          <w:rFonts w:eastAsia="等线"/>
          <w:noProof/>
          <w:color w:val="000000" w:themeColor="text1"/>
          <w:sz w:val="22"/>
          <w:u w:val="single"/>
        </w:rPr>
      </w:pPr>
      <w:r w:rsidRPr="00F1082C">
        <w:rPr>
          <w:rFonts w:hint="eastAsia"/>
          <w:noProof/>
          <w:color w:val="000000" w:themeColor="text1"/>
          <w:sz w:val="22"/>
        </w:rPr>
        <w:drawing>
          <wp:inline distT="0" distB="0" distL="0" distR="0" wp14:anchorId="700685A1" wp14:editId="777FCD45">
            <wp:extent cx="4304806" cy="3406513"/>
            <wp:effectExtent l="0" t="0" r="635" b="3810"/>
            <wp:docPr id="160294075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940752" name="圖片 1602940752"/>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13486" cy="3413382"/>
                    </a:xfrm>
                    <a:prstGeom prst="rect">
                      <a:avLst/>
                    </a:prstGeom>
                  </pic:spPr>
                </pic:pic>
              </a:graphicData>
            </a:graphic>
          </wp:inline>
        </w:drawing>
      </w:r>
    </w:p>
    <w:p w14:paraId="7F33CA4C" w14:textId="339B7B4E" w:rsidR="00BF0E3C" w:rsidRPr="00175D5C" w:rsidRDefault="00CC1D39" w:rsidP="00CC1D39">
      <w:pPr>
        <w:pStyle w:val="aff0"/>
        <w:jc w:val="both"/>
        <w:rPr>
          <w:rFonts w:eastAsiaTheme="minorEastAsia"/>
          <w:b w:val="0"/>
          <w:lang w:eastAsia="zh-TW"/>
        </w:rPr>
      </w:pPr>
      <w:r w:rsidRPr="00F1082C">
        <w:rPr>
          <w:bCs/>
        </w:rPr>
        <w:t xml:space="preserve">Supplementary </w:t>
      </w:r>
      <w:r>
        <w:rPr>
          <w:bCs/>
        </w:rPr>
        <w:t xml:space="preserve">Fig. </w:t>
      </w:r>
      <w:r>
        <w:rPr>
          <w:rFonts w:hint="eastAsia"/>
          <w:bCs/>
        </w:rPr>
        <w:t>2</w:t>
      </w:r>
      <w:r w:rsidRPr="00F1082C">
        <w:rPr>
          <w:bCs/>
        </w:rPr>
        <w:t>.</w:t>
      </w:r>
      <w:r w:rsidRPr="00F1082C">
        <w:rPr>
          <w:rFonts w:hint="eastAsia"/>
          <w:bCs/>
        </w:rPr>
        <w:t xml:space="preserve"> D</w:t>
      </w:r>
      <w:r w:rsidRPr="00F1082C">
        <w:rPr>
          <w:bCs/>
        </w:rPr>
        <w:t xml:space="preserve">ual </w:t>
      </w:r>
      <w:r w:rsidR="00E40F9B">
        <w:rPr>
          <w:bCs/>
        </w:rPr>
        <w:t>a</w:t>
      </w:r>
      <w:r w:rsidRPr="00F1082C">
        <w:rPr>
          <w:bCs/>
        </w:rPr>
        <w:t>ssessment</w:t>
      </w:r>
      <w:r w:rsidRPr="00F1082C">
        <w:rPr>
          <w:rFonts w:hint="eastAsia"/>
          <w:bCs/>
        </w:rPr>
        <w:t xml:space="preserve"> of GCIG and irRECIST</w:t>
      </w:r>
      <w:r>
        <w:rPr>
          <w:bCs/>
        </w:rPr>
        <w:t>.</w:t>
      </w:r>
      <w:r w:rsidRPr="00F1082C">
        <w:rPr>
          <w:rFonts w:eastAsia="PMingLiU"/>
        </w:rPr>
        <w:t xml:space="preserve"> </w:t>
      </w:r>
      <w:r w:rsidR="00BF0E3C" w:rsidRPr="00CC1D39">
        <w:rPr>
          <w:rFonts w:eastAsia="PMingLiU"/>
          <w:b w:val="0"/>
        </w:rPr>
        <w:t>Abbreviations: CCC</w:t>
      </w:r>
      <w:r w:rsidR="00E40F9B">
        <w:rPr>
          <w:rFonts w:eastAsia="PMingLiU"/>
          <w:b w:val="0"/>
        </w:rPr>
        <w:t>:</w:t>
      </w:r>
      <w:r w:rsidR="00BF0E3C" w:rsidRPr="00CC1D39">
        <w:rPr>
          <w:rFonts w:eastAsia="PMingLiU"/>
          <w:b w:val="0"/>
        </w:rPr>
        <w:t xml:space="preserve"> clear cell carcinoma; </w:t>
      </w:r>
      <w:r w:rsidR="00BF0E3C" w:rsidRPr="00CC1D39">
        <w:rPr>
          <w:b w:val="0"/>
        </w:rPr>
        <w:t>HG</w:t>
      </w:r>
      <w:r w:rsidR="00E40F9B">
        <w:rPr>
          <w:b w:val="0"/>
        </w:rPr>
        <w:t>:</w:t>
      </w:r>
      <w:r w:rsidR="00BF0E3C" w:rsidRPr="00CC1D39">
        <w:rPr>
          <w:b w:val="0"/>
        </w:rPr>
        <w:t xml:space="preserve"> high</w:t>
      </w:r>
      <w:r w:rsidR="00BF0E3C" w:rsidRPr="00CC1D39">
        <w:rPr>
          <w:rFonts w:eastAsia="PMingLiU"/>
          <w:b w:val="0"/>
        </w:rPr>
        <w:t>-</w:t>
      </w:r>
      <w:r w:rsidR="00BF0E3C" w:rsidRPr="00CC1D39">
        <w:rPr>
          <w:b w:val="0"/>
        </w:rPr>
        <w:t>grade serous carc</w:t>
      </w:r>
      <w:r w:rsidR="00BF0E3C" w:rsidRPr="002D1ACF">
        <w:rPr>
          <w:b w:val="0"/>
        </w:rPr>
        <w:t>inoma;</w:t>
      </w:r>
      <w:r w:rsidR="00BF0E3C" w:rsidRPr="002D1ACF">
        <w:rPr>
          <w:rFonts w:eastAsia="PMingLiU"/>
          <w:b w:val="0"/>
        </w:rPr>
        <w:t xml:space="preserve"> MU</w:t>
      </w:r>
      <w:r w:rsidR="00E40F9B" w:rsidRPr="002D1ACF">
        <w:rPr>
          <w:rFonts w:eastAsia="PMingLiU"/>
          <w:b w:val="0"/>
        </w:rPr>
        <w:t>:</w:t>
      </w:r>
      <w:r w:rsidR="00BF0E3C" w:rsidRPr="002D1ACF">
        <w:rPr>
          <w:rFonts w:eastAsia="PMingLiU"/>
          <w:b w:val="0"/>
        </w:rPr>
        <w:t xml:space="preserve"> </w:t>
      </w:r>
      <w:r w:rsidR="00BF0E3C" w:rsidRPr="002D1ACF">
        <w:rPr>
          <w:rFonts w:eastAsia="宋体"/>
          <w:b w:val="0"/>
        </w:rPr>
        <w:t>mucinous</w:t>
      </w:r>
      <w:r w:rsidR="00BF0E3C" w:rsidRPr="002D1ACF">
        <w:rPr>
          <w:rFonts w:eastAsia="PMingLiU"/>
          <w:b w:val="0"/>
        </w:rPr>
        <w:t xml:space="preserve"> carcinoma</w:t>
      </w:r>
      <w:r w:rsidR="00E40F9B" w:rsidRPr="002D1ACF">
        <w:rPr>
          <w:b w:val="0"/>
        </w:rPr>
        <w:t>;</w:t>
      </w:r>
      <w:r w:rsidR="00E40F9B" w:rsidRPr="002D1ACF">
        <w:rPr>
          <w:b w:val="0"/>
          <w:bCs/>
        </w:rPr>
        <w:t xml:space="preserve"> </w:t>
      </w:r>
      <w:r w:rsidR="00C43FB3" w:rsidRPr="002D1ACF">
        <w:rPr>
          <w:rFonts w:eastAsia="宋体"/>
          <w:b w:val="0"/>
          <w:bCs/>
        </w:rPr>
        <w:t>irRECIST: immune-related Response Evaluation Criteria in Solid Tumors;</w:t>
      </w:r>
      <w:r w:rsidR="00C43FB3" w:rsidRPr="002D1ACF">
        <w:rPr>
          <w:b w:val="0"/>
        </w:rPr>
        <w:t xml:space="preserve"> </w:t>
      </w:r>
      <w:r w:rsidR="00E40F9B" w:rsidRPr="002D1ACF">
        <w:rPr>
          <w:b w:val="0"/>
        </w:rPr>
        <w:t>CA-125:</w:t>
      </w:r>
      <w:r w:rsidR="00175D5C" w:rsidRPr="002D1ACF">
        <w:rPr>
          <w:rFonts w:eastAsiaTheme="minorEastAsia" w:hint="eastAsia"/>
          <w:b w:val="0"/>
          <w:lang w:eastAsia="zh-TW"/>
        </w:rPr>
        <w:t xml:space="preserve"> cancer antigen 125</w:t>
      </w:r>
      <w:r w:rsidR="002D1ACF" w:rsidRPr="002D1ACF">
        <w:rPr>
          <w:rFonts w:eastAsiaTheme="minorEastAsia"/>
          <w:b w:val="0"/>
          <w:lang w:eastAsia="zh-TW"/>
        </w:rPr>
        <w:t>.</w:t>
      </w:r>
    </w:p>
    <w:p w14:paraId="2C14C9E1" w14:textId="009FD631" w:rsidR="00CD254F" w:rsidRDefault="00CD254F" w:rsidP="00CC1D39">
      <w:pPr>
        <w:pStyle w:val="aff0"/>
        <w:jc w:val="both"/>
        <w:rPr>
          <w:rFonts w:eastAsia="等线"/>
          <w:b w:val="0"/>
        </w:rPr>
      </w:pPr>
    </w:p>
    <w:p w14:paraId="07ABE6EB" w14:textId="77777777" w:rsidR="00CD254F" w:rsidRPr="00F1082C" w:rsidRDefault="00CD254F" w:rsidP="00CD254F">
      <w:pPr>
        <w:ind w:firstLineChars="0" w:firstLine="0"/>
        <w:jc w:val="center"/>
        <w:rPr>
          <w:b/>
          <w:bCs/>
          <w:noProof/>
          <w:color w:val="000000" w:themeColor="text1"/>
          <w:sz w:val="22"/>
        </w:rPr>
      </w:pPr>
      <w:r w:rsidRPr="00F1082C">
        <w:rPr>
          <w:b/>
          <w:bCs/>
          <w:noProof/>
          <w:color w:val="000000" w:themeColor="text1"/>
          <w:sz w:val="22"/>
        </w:rPr>
        <w:lastRenderedPageBreak/>
        <w:drawing>
          <wp:inline distT="0" distB="0" distL="0" distR="0" wp14:anchorId="727F803A" wp14:editId="20672716">
            <wp:extent cx="5401056" cy="2606040"/>
            <wp:effectExtent l="0" t="0" r="9525" b="3810"/>
            <wp:docPr id="25294645" name="圖片 11" descr="一張含有 醫學影像, 放射學, 醫療, 醫學射線照相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4645" name="圖片 11" descr="一張含有 醫學影像, 放射學, 醫療, 醫學射線照相 的圖片&#10;&#10;自動產生的描述"/>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01056" cy="2606040"/>
                    </a:xfrm>
                    <a:prstGeom prst="rect">
                      <a:avLst/>
                    </a:prstGeom>
                  </pic:spPr>
                </pic:pic>
              </a:graphicData>
            </a:graphic>
          </wp:inline>
        </w:drawing>
      </w:r>
    </w:p>
    <w:p w14:paraId="68C669C9" w14:textId="77777777" w:rsidR="00CD254F" w:rsidRPr="00B86BD6" w:rsidRDefault="00CD254F" w:rsidP="00CD254F">
      <w:pPr>
        <w:pStyle w:val="aff0"/>
        <w:jc w:val="both"/>
        <w:rPr>
          <w:b w:val="0"/>
        </w:rPr>
      </w:pPr>
      <w:r w:rsidRPr="00F1082C">
        <w:rPr>
          <w:bCs/>
        </w:rPr>
        <w:t xml:space="preserve">Supplementary </w:t>
      </w:r>
      <w:r>
        <w:rPr>
          <w:bCs/>
        </w:rPr>
        <w:t>Fig. 3</w:t>
      </w:r>
      <w:r w:rsidRPr="00F1082C">
        <w:rPr>
          <w:bCs/>
        </w:rPr>
        <w:t>. Tumor regression under combined therapy with radiotherapy.</w:t>
      </w:r>
      <w:r w:rsidRPr="00F1082C">
        <w:t xml:space="preserve"> </w:t>
      </w:r>
      <w:r w:rsidRPr="00B86BD6">
        <w:rPr>
          <w:b w:val="0"/>
        </w:rPr>
        <w:t>This figure illustrates the tumor response in a patient with recurrent mixed epithelial carcinoma of the ovary (FIGO stage IIIB) who initially received pembrolizumab and bevacizumab. After three months, imaging revealed tumor progression, prompting the addition of radiotherapy to target liver metastases. Subsequently, an abscopal effect was observed, leading to tumor regression on follow-up imaging.</w:t>
      </w:r>
    </w:p>
    <w:p w14:paraId="1ED52880" w14:textId="77777777" w:rsidR="00CD254F" w:rsidRPr="00F1082C" w:rsidRDefault="00CD254F" w:rsidP="00CD254F">
      <w:pPr>
        <w:pStyle w:val="aff0"/>
        <w:jc w:val="both"/>
        <w:rPr>
          <w:u w:val="single"/>
        </w:rPr>
      </w:pPr>
    </w:p>
    <w:p w14:paraId="29F81E1F" w14:textId="77777777" w:rsidR="00CD254F" w:rsidRPr="00F1082C" w:rsidRDefault="00CD254F" w:rsidP="00CD254F">
      <w:pPr>
        <w:pStyle w:val="afb"/>
        <w:rPr>
          <w:noProof/>
          <w:u w:val="single"/>
        </w:rPr>
      </w:pPr>
      <w:r w:rsidRPr="00F1082C">
        <w:rPr>
          <w:noProof/>
        </w:rPr>
        <w:t xml:space="preserve">Supplementary </w:t>
      </w:r>
      <w:r>
        <w:rPr>
          <w:noProof/>
        </w:rPr>
        <w:t>Table 1</w:t>
      </w:r>
      <w:r w:rsidRPr="00F1082C">
        <w:rPr>
          <w:noProof/>
        </w:rPr>
        <w:t xml:space="preserve">. </w:t>
      </w:r>
      <w:r w:rsidRPr="00F1082C">
        <w:rPr>
          <w:rFonts w:hint="eastAsia"/>
          <w:noProof/>
        </w:rPr>
        <w:t>R</w:t>
      </w:r>
      <w:r w:rsidRPr="00F1082C">
        <w:rPr>
          <w:noProof/>
        </w:rPr>
        <w:t xml:space="preserve">esponse data according to histological type </w:t>
      </w:r>
      <w:r w:rsidRPr="00F1082C">
        <w:rPr>
          <w:rFonts w:hint="eastAsia"/>
          <w:noProof/>
        </w:rPr>
        <w:t>a</w:t>
      </w:r>
      <w:r w:rsidRPr="00F1082C">
        <w:rPr>
          <w:noProof/>
        </w:rPr>
        <w:t>nd PD-L1 status</w:t>
      </w:r>
      <w:r>
        <w:rPr>
          <w:noProof/>
        </w:rPr>
        <w:t>.</w:t>
      </w:r>
    </w:p>
    <w:tbl>
      <w:tblPr>
        <w:tblW w:w="7650" w:type="dxa"/>
        <w:jc w:val="center"/>
        <w:tblCellMar>
          <w:left w:w="28" w:type="dxa"/>
          <w:right w:w="28" w:type="dxa"/>
        </w:tblCellMar>
        <w:tblLook w:val="04A0" w:firstRow="1" w:lastRow="0" w:firstColumn="1" w:lastColumn="0" w:noHBand="0" w:noVBand="1"/>
      </w:tblPr>
      <w:tblGrid>
        <w:gridCol w:w="1980"/>
        <w:gridCol w:w="1843"/>
        <w:gridCol w:w="2126"/>
        <w:gridCol w:w="1701"/>
      </w:tblGrid>
      <w:tr w:rsidR="00CD254F" w:rsidRPr="00953C96" w14:paraId="1FA9FCAE"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8525F" w14:textId="77777777" w:rsidR="00CD254F" w:rsidRPr="00953C96" w:rsidRDefault="00CD254F" w:rsidP="00357451">
            <w:pPr>
              <w:widowControl/>
              <w:ind w:firstLineChars="0" w:firstLine="0"/>
              <w:jc w:val="left"/>
              <w:rPr>
                <w:rFonts w:eastAsia="PMingLiU"/>
                <w:color w:val="000000"/>
                <w:kern w:val="0"/>
              </w:rPr>
            </w:pPr>
            <w:bookmarkStart w:id="1" w:name="_Hlk196469962"/>
            <w:r w:rsidRPr="00953C96">
              <w:rPr>
                <w:rFonts w:eastAsia="PMingLiU"/>
                <w:color w:val="000000"/>
                <w:kern w:val="0"/>
              </w:rPr>
              <w:t>Histological Type</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0A6CC874"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PD-L1</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0A52B7A0"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GCIG</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225B326B"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irRECIST</w:t>
            </w:r>
            <w:proofErr w:type="spellEnd"/>
          </w:p>
        </w:tc>
      </w:tr>
      <w:tr w:rsidR="00CD254F" w:rsidRPr="00953C96" w14:paraId="63577384"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F4F77"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CCC1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8A8612C"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Positive (1%)</w:t>
            </w:r>
          </w:p>
        </w:tc>
        <w:tc>
          <w:tcPr>
            <w:tcW w:w="2126" w:type="dxa"/>
            <w:tcBorders>
              <w:top w:val="single" w:sz="4" w:space="0" w:color="auto"/>
              <w:left w:val="nil"/>
              <w:bottom w:val="single" w:sz="4" w:space="0" w:color="auto"/>
              <w:right w:val="single" w:sz="4" w:space="0" w:color="auto"/>
            </w:tcBorders>
            <w:shd w:val="clear" w:color="000000" w:fill="8497B0"/>
            <w:noWrap/>
            <w:vAlign w:val="center"/>
            <w:hideMark/>
          </w:tcPr>
          <w:p w14:paraId="0EA49FC4"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Nonresponse</w:t>
            </w:r>
          </w:p>
        </w:tc>
        <w:tc>
          <w:tcPr>
            <w:tcW w:w="1701" w:type="dxa"/>
            <w:tcBorders>
              <w:top w:val="single" w:sz="4" w:space="0" w:color="auto"/>
              <w:left w:val="nil"/>
              <w:bottom w:val="single" w:sz="4" w:space="0" w:color="auto"/>
              <w:right w:val="single" w:sz="4" w:space="0" w:color="auto"/>
            </w:tcBorders>
            <w:shd w:val="clear" w:color="000000" w:fill="FFC000"/>
            <w:noWrap/>
            <w:vAlign w:val="center"/>
            <w:hideMark/>
          </w:tcPr>
          <w:p w14:paraId="5C91E051"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irPD</w:t>
            </w:r>
            <w:proofErr w:type="spellEnd"/>
          </w:p>
        </w:tc>
      </w:tr>
      <w:tr w:rsidR="00CD254F" w:rsidRPr="00953C96" w14:paraId="2496DC2C"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F784F7"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CCC2</w:t>
            </w:r>
          </w:p>
        </w:tc>
        <w:tc>
          <w:tcPr>
            <w:tcW w:w="1843"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2EB4D4CB"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 xml:space="preserve">　</w:t>
            </w:r>
          </w:p>
        </w:tc>
        <w:tc>
          <w:tcPr>
            <w:tcW w:w="2126" w:type="dxa"/>
            <w:tcBorders>
              <w:top w:val="single" w:sz="4" w:space="0" w:color="auto"/>
              <w:left w:val="nil"/>
              <w:bottom w:val="single" w:sz="4" w:space="0" w:color="auto"/>
              <w:right w:val="single" w:sz="4" w:space="0" w:color="auto"/>
            </w:tcBorders>
            <w:shd w:val="clear" w:color="000000" w:fill="B4C6E7"/>
            <w:noWrap/>
            <w:vAlign w:val="center"/>
            <w:hideMark/>
          </w:tcPr>
          <w:p w14:paraId="6A543A26"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Response</w:t>
            </w:r>
          </w:p>
        </w:tc>
        <w:tc>
          <w:tcPr>
            <w:tcW w:w="1701"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3C47ABCE"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 xml:space="preserve">　</w:t>
            </w:r>
          </w:p>
        </w:tc>
      </w:tr>
      <w:tr w:rsidR="00CD254F" w:rsidRPr="00953C96" w14:paraId="7FF25A8C"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951C2"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CCC3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1126E26"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Negative</w:t>
            </w:r>
          </w:p>
        </w:tc>
        <w:tc>
          <w:tcPr>
            <w:tcW w:w="2126" w:type="dxa"/>
            <w:tcBorders>
              <w:top w:val="single" w:sz="4" w:space="0" w:color="auto"/>
              <w:left w:val="nil"/>
              <w:bottom w:val="single" w:sz="4" w:space="0" w:color="auto"/>
              <w:right w:val="single" w:sz="4" w:space="0" w:color="auto"/>
            </w:tcBorders>
            <w:shd w:val="clear" w:color="000000" w:fill="DDEBF7"/>
            <w:vAlign w:val="center"/>
            <w:hideMark/>
          </w:tcPr>
          <w:p w14:paraId="0B186626"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Response and NR</w:t>
            </w:r>
          </w:p>
        </w:tc>
        <w:tc>
          <w:tcPr>
            <w:tcW w:w="1701" w:type="dxa"/>
            <w:tcBorders>
              <w:top w:val="single" w:sz="4" w:space="0" w:color="auto"/>
              <w:left w:val="nil"/>
              <w:bottom w:val="single" w:sz="4" w:space="0" w:color="auto"/>
              <w:right w:val="single" w:sz="4" w:space="0" w:color="auto"/>
            </w:tcBorders>
            <w:shd w:val="clear" w:color="000000" w:fill="FFF2CC"/>
            <w:noWrap/>
            <w:vAlign w:val="center"/>
            <w:hideMark/>
          </w:tcPr>
          <w:p w14:paraId="42137813"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irPR</w:t>
            </w:r>
            <w:proofErr w:type="spellEnd"/>
          </w:p>
        </w:tc>
      </w:tr>
      <w:tr w:rsidR="00CD254F" w:rsidRPr="00953C96" w14:paraId="7A48245D"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8B169"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HG1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A0AC910"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Negative</w:t>
            </w:r>
          </w:p>
        </w:tc>
        <w:tc>
          <w:tcPr>
            <w:tcW w:w="2126" w:type="dxa"/>
            <w:tcBorders>
              <w:top w:val="single" w:sz="4" w:space="0" w:color="auto"/>
              <w:left w:val="nil"/>
              <w:bottom w:val="single" w:sz="4" w:space="0" w:color="auto"/>
              <w:right w:val="single" w:sz="4" w:space="0" w:color="auto"/>
            </w:tcBorders>
            <w:shd w:val="clear" w:color="000000" w:fill="305496"/>
            <w:noWrap/>
            <w:vAlign w:val="center"/>
            <w:hideMark/>
          </w:tcPr>
          <w:p w14:paraId="5AD01BF7"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Progression</w:t>
            </w:r>
          </w:p>
        </w:tc>
        <w:tc>
          <w:tcPr>
            <w:tcW w:w="1701" w:type="dxa"/>
            <w:tcBorders>
              <w:top w:val="single" w:sz="4" w:space="0" w:color="auto"/>
              <w:left w:val="nil"/>
              <w:bottom w:val="single" w:sz="4" w:space="0" w:color="auto"/>
              <w:right w:val="single" w:sz="4" w:space="0" w:color="auto"/>
            </w:tcBorders>
            <w:shd w:val="clear" w:color="000000" w:fill="FFC000"/>
            <w:noWrap/>
            <w:vAlign w:val="center"/>
            <w:hideMark/>
          </w:tcPr>
          <w:p w14:paraId="7CCDB28F"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irPD</w:t>
            </w:r>
            <w:proofErr w:type="spellEnd"/>
          </w:p>
        </w:tc>
      </w:tr>
      <w:tr w:rsidR="00CD254F" w:rsidRPr="00953C96" w14:paraId="7F038DCC"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7ECE9"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HG2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1387A7E"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Negative</w:t>
            </w:r>
          </w:p>
        </w:tc>
        <w:tc>
          <w:tcPr>
            <w:tcW w:w="2126" w:type="dxa"/>
            <w:tcBorders>
              <w:top w:val="single" w:sz="4" w:space="0" w:color="auto"/>
              <w:left w:val="nil"/>
              <w:bottom w:val="single" w:sz="4" w:space="0" w:color="auto"/>
              <w:right w:val="single" w:sz="4" w:space="0" w:color="auto"/>
            </w:tcBorders>
            <w:shd w:val="clear" w:color="000000" w:fill="305496"/>
            <w:noWrap/>
            <w:vAlign w:val="center"/>
            <w:hideMark/>
          </w:tcPr>
          <w:p w14:paraId="3EBFF111"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Progression</w:t>
            </w:r>
          </w:p>
        </w:tc>
        <w:tc>
          <w:tcPr>
            <w:tcW w:w="1701" w:type="dxa"/>
            <w:tcBorders>
              <w:top w:val="single" w:sz="4" w:space="0" w:color="auto"/>
              <w:left w:val="nil"/>
              <w:bottom w:val="single" w:sz="4" w:space="0" w:color="auto"/>
              <w:right w:val="single" w:sz="4" w:space="0" w:color="auto"/>
            </w:tcBorders>
            <w:shd w:val="clear" w:color="000000" w:fill="FFC000"/>
            <w:noWrap/>
            <w:vAlign w:val="center"/>
            <w:hideMark/>
          </w:tcPr>
          <w:p w14:paraId="648FE2FA"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irPD</w:t>
            </w:r>
            <w:proofErr w:type="spellEnd"/>
          </w:p>
        </w:tc>
      </w:tr>
      <w:tr w:rsidR="00CD254F" w:rsidRPr="00953C96" w14:paraId="04627288"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3CA6A"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HG3</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D590F5C"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Positive (5%)</w:t>
            </w:r>
          </w:p>
        </w:tc>
        <w:tc>
          <w:tcPr>
            <w:tcW w:w="2126" w:type="dxa"/>
            <w:tcBorders>
              <w:top w:val="single" w:sz="4" w:space="0" w:color="auto"/>
              <w:left w:val="nil"/>
              <w:bottom w:val="single" w:sz="4" w:space="0" w:color="auto"/>
              <w:right w:val="single" w:sz="4" w:space="0" w:color="auto"/>
            </w:tcBorders>
            <w:shd w:val="clear" w:color="000000" w:fill="8497B0"/>
            <w:noWrap/>
            <w:vAlign w:val="center"/>
            <w:hideMark/>
          </w:tcPr>
          <w:p w14:paraId="5CAF27DE"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Nonresponse</w:t>
            </w:r>
          </w:p>
        </w:tc>
        <w:tc>
          <w:tcPr>
            <w:tcW w:w="1701" w:type="dxa"/>
            <w:tcBorders>
              <w:top w:val="single" w:sz="4" w:space="0" w:color="auto"/>
              <w:left w:val="nil"/>
              <w:bottom w:val="single" w:sz="4" w:space="0" w:color="auto"/>
              <w:right w:val="single" w:sz="4" w:space="0" w:color="auto"/>
            </w:tcBorders>
            <w:shd w:val="clear" w:color="000000" w:fill="FFD966"/>
            <w:noWrap/>
            <w:vAlign w:val="center"/>
            <w:hideMark/>
          </w:tcPr>
          <w:p w14:paraId="46995BC5"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irSD</w:t>
            </w:r>
            <w:proofErr w:type="spellEnd"/>
          </w:p>
        </w:tc>
      </w:tr>
      <w:tr w:rsidR="00CD254F" w:rsidRPr="00953C96" w14:paraId="3638EB24"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D07657"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HG4</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0B58C485"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Positive (1%)</w:t>
            </w:r>
          </w:p>
        </w:tc>
        <w:tc>
          <w:tcPr>
            <w:tcW w:w="2126" w:type="dxa"/>
            <w:tcBorders>
              <w:top w:val="single" w:sz="4" w:space="0" w:color="auto"/>
              <w:left w:val="nil"/>
              <w:bottom w:val="single" w:sz="4" w:space="0" w:color="auto"/>
              <w:right w:val="single" w:sz="4" w:space="0" w:color="auto"/>
            </w:tcBorders>
            <w:shd w:val="clear" w:color="000000" w:fill="8497B0"/>
            <w:noWrap/>
            <w:vAlign w:val="center"/>
            <w:hideMark/>
          </w:tcPr>
          <w:p w14:paraId="6777DEC8"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Nonresponse</w:t>
            </w:r>
          </w:p>
        </w:tc>
        <w:tc>
          <w:tcPr>
            <w:tcW w:w="1701" w:type="dxa"/>
            <w:tcBorders>
              <w:top w:val="single" w:sz="4" w:space="0" w:color="auto"/>
              <w:left w:val="nil"/>
              <w:bottom w:val="single" w:sz="4" w:space="0" w:color="auto"/>
              <w:right w:val="single" w:sz="4" w:space="0" w:color="auto"/>
            </w:tcBorders>
            <w:shd w:val="clear" w:color="000000" w:fill="FFD966"/>
            <w:noWrap/>
            <w:vAlign w:val="center"/>
            <w:hideMark/>
          </w:tcPr>
          <w:p w14:paraId="7CAA8EE5"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irSD</w:t>
            </w:r>
            <w:proofErr w:type="spellEnd"/>
          </w:p>
        </w:tc>
      </w:tr>
      <w:tr w:rsidR="00CD254F" w:rsidRPr="00953C96" w14:paraId="70384232"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A198F9"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HG5</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2765A95"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Negative</w:t>
            </w:r>
          </w:p>
        </w:tc>
        <w:tc>
          <w:tcPr>
            <w:tcW w:w="2126" w:type="dxa"/>
            <w:tcBorders>
              <w:top w:val="single" w:sz="4" w:space="0" w:color="auto"/>
              <w:left w:val="nil"/>
              <w:bottom w:val="single" w:sz="4" w:space="0" w:color="auto"/>
              <w:right w:val="single" w:sz="4" w:space="0" w:color="auto"/>
            </w:tcBorders>
            <w:shd w:val="clear" w:color="000000" w:fill="8497B0"/>
            <w:noWrap/>
            <w:vAlign w:val="center"/>
            <w:hideMark/>
          </w:tcPr>
          <w:p w14:paraId="617DBC9A"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Nonresponse</w:t>
            </w:r>
          </w:p>
        </w:tc>
        <w:tc>
          <w:tcPr>
            <w:tcW w:w="1701" w:type="dxa"/>
            <w:tcBorders>
              <w:top w:val="single" w:sz="4" w:space="0" w:color="auto"/>
              <w:left w:val="nil"/>
              <w:bottom w:val="single" w:sz="4" w:space="0" w:color="auto"/>
              <w:right w:val="single" w:sz="4" w:space="0" w:color="auto"/>
            </w:tcBorders>
            <w:shd w:val="clear" w:color="000000" w:fill="FFD966"/>
            <w:noWrap/>
            <w:vAlign w:val="center"/>
            <w:hideMark/>
          </w:tcPr>
          <w:p w14:paraId="2FB93BCF"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irSD</w:t>
            </w:r>
            <w:proofErr w:type="spellEnd"/>
          </w:p>
        </w:tc>
      </w:tr>
      <w:tr w:rsidR="00CD254F" w:rsidRPr="00953C96" w14:paraId="007A410D"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07BBD"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PSPC1</w:t>
            </w:r>
          </w:p>
        </w:tc>
        <w:tc>
          <w:tcPr>
            <w:tcW w:w="1843"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5FA7DA00"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 xml:space="preserve">　</w:t>
            </w:r>
          </w:p>
        </w:tc>
        <w:tc>
          <w:tcPr>
            <w:tcW w:w="2126" w:type="dxa"/>
            <w:tcBorders>
              <w:top w:val="single" w:sz="4" w:space="0" w:color="auto"/>
              <w:left w:val="nil"/>
              <w:bottom w:val="single" w:sz="4" w:space="0" w:color="auto"/>
              <w:right w:val="single" w:sz="4" w:space="0" w:color="auto"/>
            </w:tcBorders>
            <w:shd w:val="clear" w:color="000000" w:fill="305496"/>
            <w:noWrap/>
            <w:vAlign w:val="center"/>
            <w:hideMark/>
          </w:tcPr>
          <w:p w14:paraId="456311C2"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Progression</w:t>
            </w:r>
          </w:p>
        </w:tc>
        <w:tc>
          <w:tcPr>
            <w:tcW w:w="1701"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04AD1E91"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 xml:space="preserve">　</w:t>
            </w:r>
          </w:p>
        </w:tc>
      </w:tr>
      <w:tr w:rsidR="00CD254F" w:rsidRPr="00953C96" w14:paraId="76698F20"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1E2ED1"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MU1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39F6F061"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Negative</w:t>
            </w:r>
          </w:p>
        </w:tc>
        <w:tc>
          <w:tcPr>
            <w:tcW w:w="2126" w:type="dxa"/>
            <w:tcBorders>
              <w:top w:val="single" w:sz="4" w:space="0" w:color="auto"/>
              <w:left w:val="nil"/>
              <w:bottom w:val="single" w:sz="4" w:space="0" w:color="auto"/>
              <w:right w:val="single" w:sz="4" w:space="0" w:color="auto"/>
            </w:tcBorders>
            <w:shd w:val="clear" w:color="000000" w:fill="B4C6E7"/>
            <w:noWrap/>
            <w:vAlign w:val="center"/>
            <w:hideMark/>
          </w:tcPr>
          <w:p w14:paraId="51708032"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Response</w:t>
            </w:r>
          </w:p>
        </w:tc>
        <w:tc>
          <w:tcPr>
            <w:tcW w:w="1701" w:type="dxa"/>
            <w:tcBorders>
              <w:top w:val="single" w:sz="4" w:space="0" w:color="auto"/>
              <w:left w:val="nil"/>
              <w:bottom w:val="single" w:sz="4" w:space="0" w:color="auto"/>
              <w:right w:val="single" w:sz="4" w:space="0" w:color="auto"/>
            </w:tcBorders>
            <w:shd w:val="clear" w:color="000000" w:fill="FFD966"/>
            <w:noWrap/>
            <w:vAlign w:val="center"/>
            <w:hideMark/>
          </w:tcPr>
          <w:p w14:paraId="63F2D887"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irSD</w:t>
            </w:r>
            <w:proofErr w:type="spellEnd"/>
          </w:p>
        </w:tc>
      </w:tr>
      <w:tr w:rsidR="00CD254F" w:rsidRPr="00953C96" w14:paraId="2021316D"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4C7E5"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EN1</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E956D0A"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Negative</w:t>
            </w:r>
          </w:p>
        </w:tc>
        <w:tc>
          <w:tcPr>
            <w:tcW w:w="2126" w:type="dxa"/>
            <w:tcBorders>
              <w:top w:val="single" w:sz="4" w:space="0" w:color="auto"/>
              <w:left w:val="nil"/>
              <w:bottom w:val="single" w:sz="4" w:space="0" w:color="auto"/>
              <w:right w:val="single" w:sz="4" w:space="0" w:color="auto"/>
            </w:tcBorders>
            <w:shd w:val="clear" w:color="000000" w:fill="B4C6E7"/>
            <w:noWrap/>
            <w:vAlign w:val="center"/>
            <w:hideMark/>
          </w:tcPr>
          <w:p w14:paraId="3584F219"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Response</w:t>
            </w:r>
          </w:p>
        </w:tc>
        <w:tc>
          <w:tcPr>
            <w:tcW w:w="1701"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48487E46"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 xml:space="preserve">　</w:t>
            </w:r>
          </w:p>
        </w:tc>
      </w:tr>
      <w:tr w:rsidR="00CD254F" w:rsidRPr="00953C96" w14:paraId="6ADD07B7" w14:textId="77777777" w:rsidTr="00357451">
        <w:trPr>
          <w:trHeight w:val="283"/>
          <w:jc w:val="center"/>
        </w:trPr>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71EEF3" w14:textId="77777777" w:rsidR="00CD254F" w:rsidRPr="00953C96" w:rsidRDefault="00CD254F" w:rsidP="00357451">
            <w:pPr>
              <w:widowControl/>
              <w:ind w:firstLineChars="0" w:firstLine="0"/>
              <w:jc w:val="left"/>
              <w:rPr>
                <w:rFonts w:eastAsia="PMingLiU"/>
                <w:color w:val="000000"/>
                <w:kern w:val="0"/>
              </w:rPr>
            </w:pPr>
            <w:r w:rsidRPr="00953C96">
              <w:rPr>
                <w:rFonts w:eastAsia="PMingLiU"/>
                <w:color w:val="000000"/>
                <w:kern w:val="0"/>
              </w:rPr>
              <w:t>MIX1</w:t>
            </w:r>
          </w:p>
        </w:tc>
        <w:tc>
          <w:tcPr>
            <w:tcW w:w="1843"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11E8BDA4"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 xml:space="preserve">　</w:t>
            </w:r>
          </w:p>
        </w:tc>
        <w:tc>
          <w:tcPr>
            <w:tcW w:w="2126" w:type="dxa"/>
            <w:tcBorders>
              <w:top w:val="single" w:sz="4" w:space="0" w:color="auto"/>
              <w:left w:val="nil"/>
              <w:bottom w:val="single" w:sz="4" w:space="0" w:color="auto"/>
              <w:right w:val="single" w:sz="4" w:space="0" w:color="auto"/>
              <w:tl2br w:val="single" w:sz="4" w:space="0" w:color="auto"/>
            </w:tcBorders>
            <w:shd w:val="clear" w:color="auto" w:fill="auto"/>
            <w:noWrap/>
            <w:vAlign w:val="center"/>
            <w:hideMark/>
          </w:tcPr>
          <w:p w14:paraId="28BFFC7E" w14:textId="77777777" w:rsidR="00CD254F" w:rsidRPr="00953C96" w:rsidRDefault="00CD254F" w:rsidP="00357451">
            <w:pPr>
              <w:widowControl/>
              <w:ind w:firstLineChars="0" w:firstLine="0"/>
              <w:jc w:val="center"/>
              <w:rPr>
                <w:rFonts w:eastAsia="PMingLiU"/>
                <w:color w:val="000000"/>
                <w:kern w:val="0"/>
              </w:rPr>
            </w:pPr>
            <w:r w:rsidRPr="00953C96">
              <w:rPr>
                <w:rFonts w:eastAsia="PMingLiU"/>
                <w:color w:val="000000"/>
                <w:kern w:val="0"/>
              </w:rPr>
              <w:t xml:space="preserve">　</w:t>
            </w:r>
          </w:p>
        </w:tc>
        <w:tc>
          <w:tcPr>
            <w:tcW w:w="1701" w:type="dxa"/>
            <w:tcBorders>
              <w:top w:val="single" w:sz="4" w:space="0" w:color="auto"/>
              <w:left w:val="nil"/>
              <w:bottom w:val="single" w:sz="4" w:space="0" w:color="auto"/>
              <w:right w:val="single" w:sz="4" w:space="0" w:color="auto"/>
            </w:tcBorders>
            <w:shd w:val="clear" w:color="000000" w:fill="FFF2CC"/>
            <w:noWrap/>
            <w:vAlign w:val="center"/>
            <w:hideMark/>
          </w:tcPr>
          <w:p w14:paraId="6846454A" w14:textId="77777777" w:rsidR="00CD254F" w:rsidRPr="00953C96" w:rsidRDefault="00CD254F" w:rsidP="00357451">
            <w:pPr>
              <w:widowControl/>
              <w:ind w:firstLineChars="0" w:firstLine="0"/>
              <w:jc w:val="center"/>
              <w:rPr>
                <w:rFonts w:eastAsia="PMingLiU"/>
                <w:color w:val="000000"/>
                <w:kern w:val="0"/>
              </w:rPr>
            </w:pPr>
            <w:proofErr w:type="spellStart"/>
            <w:r w:rsidRPr="00953C96">
              <w:rPr>
                <w:rFonts w:eastAsia="PMingLiU"/>
                <w:color w:val="000000"/>
                <w:kern w:val="0"/>
              </w:rPr>
              <w:t>irPR</w:t>
            </w:r>
            <w:proofErr w:type="spellEnd"/>
          </w:p>
        </w:tc>
      </w:tr>
    </w:tbl>
    <w:bookmarkEnd w:id="1"/>
    <w:p w14:paraId="3C7DDD89" w14:textId="77777777" w:rsidR="00CD254F" w:rsidRDefault="00CD254F" w:rsidP="00CD254F">
      <w:pPr>
        <w:pStyle w:val="afc"/>
        <w:jc w:val="both"/>
        <w:rPr>
          <w:noProof/>
        </w:rPr>
      </w:pPr>
      <w:r w:rsidRPr="00F1082C">
        <w:rPr>
          <w:rFonts w:eastAsia="PMingLiU"/>
          <w:noProof/>
        </w:rPr>
        <w:t>Abbreviations: CCC</w:t>
      </w:r>
      <w:r>
        <w:rPr>
          <w:rFonts w:eastAsia="PMingLiU"/>
          <w:noProof/>
        </w:rPr>
        <w:t>:</w:t>
      </w:r>
      <w:r w:rsidRPr="00F1082C">
        <w:rPr>
          <w:rFonts w:eastAsia="PMingLiU"/>
          <w:noProof/>
        </w:rPr>
        <w:t xml:space="preserve"> clear cell carcinoma; </w:t>
      </w:r>
      <w:r w:rsidRPr="00F1082C">
        <w:rPr>
          <w:noProof/>
        </w:rPr>
        <w:t>HG</w:t>
      </w:r>
      <w:r>
        <w:rPr>
          <w:noProof/>
        </w:rPr>
        <w:t>:</w:t>
      </w:r>
      <w:r w:rsidRPr="00F1082C">
        <w:rPr>
          <w:noProof/>
        </w:rPr>
        <w:t xml:space="preserve"> high</w:t>
      </w:r>
      <w:r w:rsidRPr="00F1082C">
        <w:rPr>
          <w:rFonts w:eastAsia="PMingLiU"/>
          <w:noProof/>
        </w:rPr>
        <w:t>-</w:t>
      </w:r>
      <w:r w:rsidRPr="00F1082C">
        <w:rPr>
          <w:noProof/>
        </w:rPr>
        <w:t>grade serous carcinoma; PSPC</w:t>
      </w:r>
      <w:r>
        <w:rPr>
          <w:noProof/>
        </w:rPr>
        <w:t>:</w:t>
      </w:r>
      <w:r w:rsidRPr="00F1082C">
        <w:rPr>
          <w:noProof/>
        </w:rPr>
        <w:t xml:space="preserve"> </w:t>
      </w:r>
      <w:r w:rsidRPr="00F1082C">
        <w:rPr>
          <w:rFonts w:eastAsia="宋体"/>
          <w:noProof/>
        </w:rPr>
        <w:t>peritoneal serous papillary carcinoma</w:t>
      </w:r>
      <w:r w:rsidRPr="00F1082C">
        <w:rPr>
          <w:noProof/>
        </w:rPr>
        <w:t>;</w:t>
      </w:r>
      <w:r w:rsidRPr="00F1082C">
        <w:rPr>
          <w:rFonts w:eastAsia="PMingLiU"/>
          <w:noProof/>
        </w:rPr>
        <w:t xml:space="preserve"> MU</w:t>
      </w:r>
      <w:r>
        <w:rPr>
          <w:rFonts w:eastAsia="PMingLiU"/>
          <w:noProof/>
        </w:rPr>
        <w:t>:</w:t>
      </w:r>
      <w:r w:rsidRPr="00F1082C">
        <w:rPr>
          <w:rFonts w:eastAsia="PMingLiU"/>
          <w:noProof/>
        </w:rPr>
        <w:t xml:space="preserve"> </w:t>
      </w:r>
      <w:r w:rsidRPr="00F1082C">
        <w:rPr>
          <w:rFonts w:eastAsia="宋体"/>
          <w:noProof/>
        </w:rPr>
        <w:t>mucinous</w:t>
      </w:r>
      <w:r w:rsidRPr="00F1082C">
        <w:rPr>
          <w:rFonts w:eastAsia="PMingLiU"/>
          <w:noProof/>
        </w:rPr>
        <w:t xml:space="preserve"> carcinoma</w:t>
      </w:r>
      <w:r w:rsidRPr="00F1082C">
        <w:rPr>
          <w:noProof/>
        </w:rPr>
        <w:t xml:space="preserve">; </w:t>
      </w:r>
      <w:r w:rsidRPr="00F1082C">
        <w:rPr>
          <w:rFonts w:eastAsia="PMingLiU"/>
          <w:noProof/>
        </w:rPr>
        <w:t>EN</w:t>
      </w:r>
      <w:r>
        <w:rPr>
          <w:rFonts w:eastAsia="PMingLiU"/>
          <w:noProof/>
        </w:rPr>
        <w:t>:</w:t>
      </w:r>
      <w:r w:rsidRPr="00F1082C">
        <w:rPr>
          <w:rFonts w:eastAsia="PMingLiU"/>
          <w:noProof/>
        </w:rPr>
        <w:t xml:space="preserve"> endometrioid carcinoma;</w:t>
      </w:r>
      <w:r w:rsidRPr="00F1082C">
        <w:rPr>
          <w:noProof/>
        </w:rPr>
        <w:t xml:space="preserve"> </w:t>
      </w:r>
      <w:r w:rsidRPr="00F1082C">
        <w:rPr>
          <w:rFonts w:hint="eastAsia"/>
          <w:noProof/>
        </w:rPr>
        <w:t>MIX</w:t>
      </w:r>
      <w:r>
        <w:rPr>
          <w:rFonts w:hint="eastAsia"/>
          <w:noProof/>
        </w:rPr>
        <w:t>:</w:t>
      </w:r>
      <w:r w:rsidRPr="00F1082C">
        <w:rPr>
          <w:rFonts w:hint="eastAsia"/>
          <w:noProof/>
        </w:rPr>
        <w:t xml:space="preserve"> m</w:t>
      </w:r>
      <w:r w:rsidRPr="00F1082C">
        <w:rPr>
          <w:noProof/>
        </w:rPr>
        <w:t>ixed epithelial carcinoma</w:t>
      </w:r>
      <w:r w:rsidRPr="00F1082C">
        <w:rPr>
          <w:rFonts w:hint="eastAsia"/>
          <w:noProof/>
        </w:rPr>
        <w:t>;</w:t>
      </w:r>
      <w:r w:rsidRPr="00F1082C">
        <w:rPr>
          <w:noProof/>
        </w:rPr>
        <w:t xml:space="preserve"> NR</w:t>
      </w:r>
      <w:r>
        <w:rPr>
          <w:noProof/>
        </w:rPr>
        <w:t>:</w:t>
      </w:r>
      <w:r w:rsidRPr="00F1082C">
        <w:rPr>
          <w:noProof/>
        </w:rPr>
        <w:t xml:space="preserve"> normalized</w:t>
      </w:r>
      <w:r w:rsidRPr="00F1082C">
        <w:rPr>
          <w:rFonts w:hint="eastAsia"/>
          <w:noProof/>
        </w:rPr>
        <w:t xml:space="preserve">; </w:t>
      </w:r>
      <w:r w:rsidRPr="00F1082C">
        <w:rPr>
          <w:noProof/>
        </w:rPr>
        <w:t>irPR</w:t>
      </w:r>
      <w:r>
        <w:rPr>
          <w:rFonts w:hint="eastAsia"/>
          <w:noProof/>
        </w:rPr>
        <w:t>:</w:t>
      </w:r>
      <w:r w:rsidRPr="00F1082C">
        <w:rPr>
          <w:rFonts w:hint="eastAsia"/>
          <w:noProof/>
        </w:rPr>
        <w:t xml:space="preserve"> </w:t>
      </w:r>
      <w:r w:rsidRPr="00F1082C">
        <w:rPr>
          <w:noProof/>
        </w:rPr>
        <w:t>irRECIST partial response</w:t>
      </w:r>
      <w:r w:rsidRPr="00F1082C">
        <w:rPr>
          <w:rFonts w:hint="eastAsia"/>
          <w:noProof/>
        </w:rPr>
        <w:t xml:space="preserve">; </w:t>
      </w:r>
      <w:r w:rsidRPr="00F1082C">
        <w:rPr>
          <w:noProof/>
        </w:rPr>
        <w:t>irSD</w:t>
      </w:r>
      <w:r>
        <w:rPr>
          <w:rFonts w:hint="eastAsia"/>
          <w:noProof/>
        </w:rPr>
        <w:t>:</w:t>
      </w:r>
      <w:r w:rsidRPr="00F1082C">
        <w:rPr>
          <w:rFonts w:hint="eastAsia"/>
          <w:noProof/>
        </w:rPr>
        <w:t xml:space="preserve"> </w:t>
      </w:r>
      <w:r w:rsidRPr="00F1082C">
        <w:rPr>
          <w:noProof/>
        </w:rPr>
        <w:t>irRECIST stable disease</w:t>
      </w:r>
      <w:r w:rsidRPr="00F1082C">
        <w:rPr>
          <w:rFonts w:hint="eastAsia"/>
          <w:noProof/>
        </w:rPr>
        <w:t xml:space="preserve">; </w:t>
      </w:r>
      <w:r w:rsidRPr="00F1082C">
        <w:rPr>
          <w:noProof/>
        </w:rPr>
        <w:t>irPD</w:t>
      </w:r>
      <w:r>
        <w:rPr>
          <w:rFonts w:hint="eastAsia"/>
          <w:noProof/>
        </w:rPr>
        <w:t>:</w:t>
      </w:r>
      <w:r w:rsidRPr="00F1082C">
        <w:rPr>
          <w:rFonts w:hint="eastAsia"/>
          <w:noProof/>
        </w:rPr>
        <w:t xml:space="preserve"> </w:t>
      </w:r>
      <w:r w:rsidRPr="00F1082C">
        <w:rPr>
          <w:noProof/>
        </w:rPr>
        <w:t>irRECIST progressive disease.</w:t>
      </w:r>
    </w:p>
    <w:p w14:paraId="43A89388" w14:textId="77777777" w:rsidR="00CD254F" w:rsidRDefault="00CD254F" w:rsidP="00CD254F">
      <w:pPr>
        <w:pStyle w:val="afc"/>
        <w:jc w:val="both"/>
        <w:rPr>
          <w:noProof/>
        </w:rPr>
      </w:pPr>
    </w:p>
    <w:p w14:paraId="35309C2D" w14:textId="77777777" w:rsidR="00CD254F" w:rsidRPr="00F1082C" w:rsidRDefault="00CD254F" w:rsidP="00CD254F">
      <w:pPr>
        <w:pStyle w:val="afc"/>
        <w:jc w:val="both"/>
        <w:rPr>
          <w:b/>
          <w:bCs/>
          <w:noProof/>
        </w:rPr>
      </w:pPr>
    </w:p>
    <w:p w14:paraId="6BDEE0E0" w14:textId="36301B6B" w:rsidR="000C1279" w:rsidRPr="00F1082C" w:rsidRDefault="00D258D5" w:rsidP="00D258D5">
      <w:pPr>
        <w:pStyle w:val="afb"/>
        <w:rPr>
          <w:noProof/>
        </w:rPr>
      </w:pPr>
      <w:bookmarkStart w:id="2" w:name="_Hlk162960483"/>
      <w:r w:rsidRPr="00F1082C">
        <w:rPr>
          <w:noProof/>
        </w:rPr>
        <w:t xml:space="preserve">Supplementary </w:t>
      </w:r>
      <w:r>
        <w:rPr>
          <w:noProof/>
        </w:rPr>
        <w:t>Table 2</w:t>
      </w:r>
      <w:r w:rsidR="000C1279" w:rsidRPr="00F1082C">
        <w:rPr>
          <w:noProof/>
        </w:rPr>
        <w:t>. Drug-rel</w:t>
      </w:r>
      <w:r w:rsidRPr="00F1082C">
        <w:rPr>
          <w:noProof/>
        </w:rPr>
        <w:t>ated adverse events</w:t>
      </w:r>
      <w:r>
        <w:rPr>
          <w:noProof/>
        </w:rPr>
        <w:t>.</w:t>
      </w: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3"/>
        <w:gridCol w:w="2470"/>
        <w:gridCol w:w="2470"/>
      </w:tblGrid>
      <w:tr w:rsidR="004A6D74" w:rsidRPr="00D258D5" w14:paraId="2A0D3326" w14:textId="77777777" w:rsidTr="00D258D5">
        <w:trPr>
          <w:trHeight w:val="283"/>
          <w:jc w:val="center"/>
        </w:trPr>
        <w:tc>
          <w:tcPr>
            <w:tcW w:w="4023" w:type="dxa"/>
            <w:shd w:val="clear" w:color="auto" w:fill="auto"/>
            <w:vAlign w:val="center"/>
          </w:tcPr>
          <w:bookmarkEnd w:id="2"/>
          <w:p w14:paraId="629C6E0F" w14:textId="227B97DD" w:rsidR="009F0665" w:rsidRPr="00D258D5" w:rsidRDefault="009F0665" w:rsidP="00D258D5">
            <w:pPr>
              <w:adjustRightInd w:val="0"/>
              <w:snapToGrid w:val="0"/>
              <w:ind w:firstLineChars="0" w:firstLine="0"/>
              <w:jc w:val="left"/>
              <w:rPr>
                <w:noProof/>
                <w:color w:val="000000" w:themeColor="text1"/>
              </w:rPr>
            </w:pPr>
            <w:r w:rsidRPr="00D258D5">
              <w:rPr>
                <w:rFonts w:eastAsia="PMingLiU"/>
                <w:bCs/>
                <w:noProof/>
                <w:color w:val="000000" w:themeColor="text1"/>
              </w:rPr>
              <w:t>Drug-related Adverse Event</w:t>
            </w:r>
            <w:r w:rsidR="00353382" w:rsidRPr="00D258D5">
              <w:rPr>
                <w:rFonts w:eastAsia="PMingLiU"/>
                <w:bCs/>
                <w:noProof/>
                <w:color w:val="000000" w:themeColor="text1"/>
              </w:rPr>
              <w:t>s</w:t>
            </w:r>
          </w:p>
        </w:tc>
        <w:tc>
          <w:tcPr>
            <w:tcW w:w="2470" w:type="dxa"/>
            <w:vAlign w:val="center"/>
          </w:tcPr>
          <w:p w14:paraId="4A6ED895" w14:textId="069BACB1"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bCs/>
                <w:noProof/>
                <w:color w:val="000000" w:themeColor="text1"/>
              </w:rPr>
              <w:t>Grade 1</w:t>
            </w:r>
            <w:r w:rsidR="00D258D5">
              <w:rPr>
                <w:rFonts w:eastAsia="PMingLiU"/>
                <w:bCs/>
                <w:noProof/>
                <w:color w:val="000000" w:themeColor="text1"/>
              </w:rPr>
              <w:t>–</w:t>
            </w:r>
            <w:r w:rsidRPr="00D258D5">
              <w:rPr>
                <w:rFonts w:eastAsia="PMingLiU"/>
                <w:bCs/>
                <w:noProof/>
                <w:color w:val="000000" w:themeColor="text1"/>
              </w:rPr>
              <w:t>2</w:t>
            </w:r>
          </w:p>
        </w:tc>
        <w:tc>
          <w:tcPr>
            <w:tcW w:w="2470" w:type="dxa"/>
            <w:shd w:val="clear" w:color="auto" w:fill="auto"/>
            <w:vAlign w:val="center"/>
          </w:tcPr>
          <w:p w14:paraId="26371429" w14:textId="483F189A"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bCs/>
                <w:noProof/>
                <w:color w:val="000000" w:themeColor="text1"/>
              </w:rPr>
              <w:t>Grade 3</w:t>
            </w:r>
            <w:r w:rsidR="00D258D5">
              <w:rPr>
                <w:rFonts w:eastAsia="PMingLiU"/>
                <w:bCs/>
                <w:noProof/>
                <w:color w:val="000000" w:themeColor="text1"/>
              </w:rPr>
              <w:t>–</w:t>
            </w:r>
            <w:r w:rsidRPr="00D258D5">
              <w:rPr>
                <w:rFonts w:eastAsia="PMingLiU"/>
                <w:bCs/>
                <w:noProof/>
                <w:color w:val="000000" w:themeColor="text1"/>
              </w:rPr>
              <w:t>4</w:t>
            </w:r>
          </w:p>
        </w:tc>
      </w:tr>
      <w:tr w:rsidR="004A6D74" w:rsidRPr="00D258D5" w14:paraId="27853F19" w14:textId="77777777" w:rsidTr="00D258D5">
        <w:trPr>
          <w:trHeight w:val="283"/>
          <w:jc w:val="center"/>
        </w:trPr>
        <w:tc>
          <w:tcPr>
            <w:tcW w:w="4023" w:type="dxa"/>
            <w:shd w:val="clear" w:color="auto" w:fill="auto"/>
            <w:vAlign w:val="center"/>
          </w:tcPr>
          <w:p w14:paraId="577012DE" w14:textId="5FD7E11A"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Fatigue</w:t>
            </w:r>
          </w:p>
        </w:tc>
        <w:tc>
          <w:tcPr>
            <w:tcW w:w="2470" w:type="dxa"/>
            <w:vAlign w:val="center"/>
          </w:tcPr>
          <w:p w14:paraId="12613F1B" w14:textId="77E394C8"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c>
          <w:tcPr>
            <w:tcW w:w="2470" w:type="dxa"/>
            <w:shd w:val="clear" w:color="auto" w:fill="auto"/>
            <w:vAlign w:val="center"/>
          </w:tcPr>
          <w:p w14:paraId="0190B53B" w14:textId="70CFC3E6"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09E06898" w14:textId="77777777" w:rsidTr="00D258D5">
        <w:trPr>
          <w:trHeight w:val="283"/>
          <w:jc w:val="center"/>
        </w:trPr>
        <w:tc>
          <w:tcPr>
            <w:tcW w:w="4023" w:type="dxa"/>
            <w:shd w:val="clear" w:color="auto" w:fill="auto"/>
            <w:vAlign w:val="center"/>
          </w:tcPr>
          <w:p w14:paraId="3DD2716F" w14:textId="6D9B4982"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Nausea</w:t>
            </w:r>
          </w:p>
        </w:tc>
        <w:tc>
          <w:tcPr>
            <w:tcW w:w="2470" w:type="dxa"/>
            <w:vAlign w:val="center"/>
          </w:tcPr>
          <w:p w14:paraId="1CD8DFAC" w14:textId="79600346"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2</w:t>
            </w:r>
          </w:p>
        </w:tc>
        <w:tc>
          <w:tcPr>
            <w:tcW w:w="2470" w:type="dxa"/>
            <w:shd w:val="clear" w:color="auto" w:fill="auto"/>
            <w:vAlign w:val="center"/>
          </w:tcPr>
          <w:p w14:paraId="4D567C03" w14:textId="736A88CA"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728062A0" w14:textId="77777777" w:rsidTr="00D258D5">
        <w:trPr>
          <w:trHeight w:val="283"/>
          <w:jc w:val="center"/>
        </w:trPr>
        <w:tc>
          <w:tcPr>
            <w:tcW w:w="4023" w:type="dxa"/>
            <w:shd w:val="clear" w:color="auto" w:fill="auto"/>
            <w:vAlign w:val="center"/>
          </w:tcPr>
          <w:p w14:paraId="0119391C" w14:textId="590EB108"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Diarrhea</w:t>
            </w:r>
          </w:p>
        </w:tc>
        <w:tc>
          <w:tcPr>
            <w:tcW w:w="2470" w:type="dxa"/>
            <w:vAlign w:val="center"/>
          </w:tcPr>
          <w:p w14:paraId="4B03C503" w14:textId="23AA5F4B"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2</w:t>
            </w:r>
          </w:p>
        </w:tc>
        <w:tc>
          <w:tcPr>
            <w:tcW w:w="2470" w:type="dxa"/>
            <w:shd w:val="clear" w:color="auto" w:fill="auto"/>
            <w:vAlign w:val="center"/>
          </w:tcPr>
          <w:p w14:paraId="3FB088E4" w14:textId="5A167C7D"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2AAC20EA" w14:textId="77777777" w:rsidTr="00D258D5">
        <w:trPr>
          <w:trHeight w:val="283"/>
          <w:jc w:val="center"/>
        </w:trPr>
        <w:tc>
          <w:tcPr>
            <w:tcW w:w="4023" w:type="dxa"/>
            <w:shd w:val="clear" w:color="auto" w:fill="auto"/>
            <w:vAlign w:val="center"/>
          </w:tcPr>
          <w:p w14:paraId="42548A96" w14:textId="29564C72"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lastRenderedPageBreak/>
              <w:t>Hypertension</w:t>
            </w:r>
          </w:p>
        </w:tc>
        <w:tc>
          <w:tcPr>
            <w:tcW w:w="2470" w:type="dxa"/>
            <w:vAlign w:val="center"/>
          </w:tcPr>
          <w:p w14:paraId="1E0986FC" w14:textId="6EBF82EF"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c>
          <w:tcPr>
            <w:tcW w:w="2470" w:type="dxa"/>
            <w:shd w:val="clear" w:color="auto" w:fill="auto"/>
            <w:vAlign w:val="center"/>
          </w:tcPr>
          <w:p w14:paraId="40557D13" w14:textId="440EFCA4"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4A61D44D" w14:textId="77777777" w:rsidTr="00D258D5">
        <w:trPr>
          <w:trHeight w:val="283"/>
          <w:jc w:val="center"/>
        </w:trPr>
        <w:tc>
          <w:tcPr>
            <w:tcW w:w="4023" w:type="dxa"/>
            <w:shd w:val="clear" w:color="auto" w:fill="auto"/>
            <w:vAlign w:val="center"/>
          </w:tcPr>
          <w:p w14:paraId="287770C6" w14:textId="0DFEF620"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Renal insufficiency</w:t>
            </w:r>
          </w:p>
        </w:tc>
        <w:tc>
          <w:tcPr>
            <w:tcW w:w="2470" w:type="dxa"/>
            <w:vAlign w:val="center"/>
          </w:tcPr>
          <w:p w14:paraId="4D98B46C" w14:textId="0934D53D"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c>
          <w:tcPr>
            <w:tcW w:w="2470" w:type="dxa"/>
            <w:shd w:val="clear" w:color="auto" w:fill="auto"/>
            <w:vAlign w:val="center"/>
          </w:tcPr>
          <w:p w14:paraId="092E2583" w14:textId="4AE52DB2"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1</w:t>
            </w:r>
          </w:p>
        </w:tc>
      </w:tr>
      <w:tr w:rsidR="004A6D74" w:rsidRPr="00D258D5" w14:paraId="2B79E876" w14:textId="77777777" w:rsidTr="00D258D5">
        <w:trPr>
          <w:trHeight w:val="283"/>
          <w:jc w:val="center"/>
        </w:trPr>
        <w:tc>
          <w:tcPr>
            <w:tcW w:w="4023" w:type="dxa"/>
            <w:shd w:val="clear" w:color="auto" w:fill="auto"/>
            <w:vAlign w:val="center"/>
          </w:tcPr>
          <w:p w14:paraId="261A7347" w14:textId="5516E9C4"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Proteinuria</w:t>
            </w:r>
          </w:p>
        </w:tc>
        <w:tc>
          <w:tcPr>
            <w:tcW w:w="2470" w:type="dxa"/>
            <w:vAlign w:val="center"/>
          </w:tcPr>
          <w:p w14:paraId="7B7DC0E0" w14:textId="6B12F7D1"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1</w:t>
            </w:r>
          </w:p>
        </w:tc>
        <w:tc>
          <w:tcPr>
            <w:tcW w:w="2470" w:type="dxa"/>
            <w:shd w:val="clear" w:color="auto" w:fill="auto"/>
            <w:vAlign w:val="center"/>
          </w:tcPr>
          <w:p w14:paraId="5FC53472" w14:textId="51B9F12E"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2A418DB1" w14:textId="77777777" w:rsidTr="00D258D5">
        <w:trPr>
          <w:trHeight w:val="283"/>
          <w:jc w:val="center"/>
        </w:trPr>
        <w:tc>
          <w:tcPr>
            <w:tcW w:w="4023" w:type="dxa"/>
            <w:shd w:val="clear" w:color="auto" w:fill="auto"/>
            <w:vAlign w:val="center"/>
          </w:tcPr>
          <w:p w14:paraId="2D27974D" w14:textId="65664D0C"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Rash</w:t>
            </w:r>
          </w:p>
        </w:tc>
        <w:tc>
          <w:tcPr>
            <w:tcW w:w="2470" w:type="dxa"/>
            <w:vAlign w:val="center"/>
          </w:tcPr>
          <w:p w14:paraId="62E4251C" w14:textId="20A6AF4F"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2</w:t>
            </w:r>
          </w:p>
        </w:tc>
        <w:tc>
          <w:tcPr>
            <w:tcW w:w="2470" w:type="dxa"/>
            <w:shd w:val="clear" w:color="auto" w:fill="auto"/>
            <w:vAlign w:val="center"/>
          </w:tcPr>
          <w:p w14:paraId="65708F97" w14:textId="35A03D65"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104D892D" w14:textId="77777777" w:rsidTr="00D258D5">
        <w:trPr>
          <w:trHeight w:val="283"/>
          <w:jc w:val="center"/>
        </w:trPr>
        <w:tc>
          <w:tcPr>
            <w:tcW w:w="4023" w:type="dxa"/>
            <w:shd w:val="clear" w:color="auto" w:fill="auto"/>
            <w:vAlign w:val="center"/>
          </w:tcPr>
          <w:p w14:paraId="4068B594" w14:textId="5F602168"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Pruritis</w:t>
            </w:r>
          </w:p>
        </w:tc>
        <w:tc>
          <w:tcPr>
            <w:tcW w:w="2470" w:type="dxa"/>
            <w:vAlign w:val="center"/>
          </w:tcPr>
          <w:p w14:paraId="0C0AD3D9" w14:textId="05EE8B32"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2</w:t>
            </w:r>
          </w:p>
        </w:tc>
        <w:tc>
          <w:tcPr>
            <w:tcW w:w="2470" w:type="dxa"/>
            <w:shd w:val="clear" w:color="auto" w:fill="auto"/>
            <w:vAlign w:val="center"/>
          </w:tcPr>
          <w:p w14:paraId="166DE096" w14:textId="2B5EACAC"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0F36DF6A" w14:textId="77777777" w:rsidTr="00D258D5">
        <w:trPr>
          <w:trHeight w:val="283"/>
          <w:jc w:val="center"/>
        </w:trPr>
        <w:tc>
          <w:tcPr>
            <w:tcW w:w="4023" w:type="dxa"/>
            <w:shd w:val="clear" w:color="auto" w:fill="auto"/>
            <w:vAlign w:val="center"/>
          </w:tcPr>
          <w:p w14:paraId="768E268C" w14:textId="6A12FC1A"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Alopecia</w:t>
            </w:r>
          </w:p>
        </w:tc>
        <w:tc>
          <w:tcPr>
            <w:tcW w:w="2470" w:type="dxa"/>
            <w:vAlign w:val="center"/>
          </w:tcPr>
          <w:p w14:paraId="4669C996" w14:textId="755E656E"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1</w:t>
            </w:r>
          </w:p>
        </w:tc>
        <w:tc>
          <w:tcPr>
            <w:tcW w:w="2470" w:type="dxa"/>
            <w:shd w:val="clear" w:color="auto" w:fill="auto"/>
            <w:vAlign w:val="center"/>
          </w:tcPr>
          <w:p w14:paraId="63675BBA" w14:textId="4166340F"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67203831" w14:textId="77777777" w:rsidTr="00D258D5">
        <w:trPr>
          <w:trHeight w:val="283"/>
          <w:jc w:val="center"/>
        </w:trPr>
        <w:tc>
          <w:tcPr>
            <w:tcW w:w="4023" w:type="dxa"/>
            <w:shd w:val="clear" w:color="auto" w:fill="auto"/>
            <w:vAlign w:val="center"/>
          </w:tcPr>
          <w:p w14:paraId="233271B4" w14:textId="08E7EA1C"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Peripheral neuropathy</w:t>
            </w:r>
          </w:p>
        </w:tc>
        <w:tc>
          <w:tcPr>
            <w:tcW w:w="2470" w:type="dxa"/>
            <w:vAlign w:val="center"/>
          </w:tcPr>
          <w:p w14:paraId="6140D6A3" w14:textId="440CF2AA"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1</w:t>
            </w:r>
          </w:p>
        </w:tc>
        <w:tc>
          <w:tcPr>
            <w:tcW w:w="2470" w:type="dxa"/>
            <w:shd w:val="clear" w:color="auto" w:fill="auto"/>
            <w:vAlign w:val="center"/>
          </w:tcPr>
          <w:p w14:paraId="0F7719AA" w14:textId="3FC629F7"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3A6A3D0A" w14:textId="77777777" w:rsidTr="00D258D5">
        <w:trPr>
          <w:trHeight w:val="283"/>
          <w:jc w:val="center"/>
        </w:trPr>
        <w:tc>
          <w:tcPr>
            <w:tcW w:w="4023" w:type="dxa"/>
            <w:shd w:val="clear" w:color="auto" w:fill="auto"/>
            <w:vAlign w:val="center"/>
          </w:tcPr>
          <w:p w14:paraId="599FCA63" w14:textId="3044CA23"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Leukocytopenia</w:t>
            </w:r>
          </w:p>
        </w:tc>
        <w:tc>
          <w:tcPr>
            <w:tcW w:w="2470" w:type="dxa"/>
            <w:vAlign w:val="center"/>
          </w:tcPr>
          <w:p w14:paraId="622410D4" w14:textId="5A0B7FA6"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c>
          <w:tcPr>
            <w:tcW w:w="2470" w:type="dxa"/>
            <w:shd w:val="clear" w:color="auto" w:fill="auto"/>
            <w:vAlign w:val="center"/>
          </w:tcPr>
          <w:p w14:paraId="1CA67F31" w14:textId="062CE278"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2E7DF415" w14:textId="77777777" w:rsidTr="00D258D5">
        <w:trPr>
          <w:trHeight w:val="283"/>
          <w:jc w:val="center"/>
        </w:trPr>
        <w:tc>
          <w:tcPr>
            <w:tcW w:w="4023" w:type="dxa"/>
            <w:shd w:val="clear" w:color="auto" w:fill="auto"/>
            <w:vAlign w:val="center"/>
          </w:tcPr>
          <w:p w14:paraId="37C8635B" w14:textId="02F8BCEF"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Lymphocyte count decreased</w:t>
            </w:r>
          </w:p>
        </w:tc>
        <w:tc>
          <w:tcPr>
            <w:tcW w:w="2470" w:type="dxa"/>
            <w:vAlign w:val="center"/>
          </w:tcPr>
          <w:p w14:paraId="1D986D4E" w14:textId="1B74DE2A"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c>
          <w:tcPr>
            <w:tcW w:w="2470" w:type="dxa"/>
            <w:shd w:val="clear" w:color="auto" w:fill="auto"/>
            <w:vAlign w:val="center"/>
          </w:tcPr>
          <w:p w14:paraId="7BA61B9B" w14:textId="6D7BB3B8"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3</w:t>
            </w:r>
          </w:p>
        </w:tc>
      </w:tr>
      <w:tr w:rsidR="004A6D74" w:rsidRPr="00D258D5" w14:paraId="47D4C614" w14:textId="77777777" w:rsidTr="00D258D5">
        <w:trPr>
          <w:trHeight w:val="283"/>
          <w:jc w:val="center"/>
        </w:trPr>
        <w:tc>
          <w:tcPr>
            <w:tcW w:w="4023" w:type="dxa"/>
            <w:shd w:val="clear" w:color="auto" w:fill="auto"/>
            <w:vAlign w:val="center"/>
          </w:tcPr>
          <w:p w14:paraId="20897C52" w14:textId="3DAA8F1B"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Thrombocytopenia</w:t>
            </w:r>
          </w:p>
        </w:tc>
        <w:tc>
          <w:tcPr>
            <w:tcW w:w="2470" w:type="dxa"/>
            <w:vAlign w:val="center"/>
          </w:tcPr>
          <w:p w14:paraId="55730F8F" w14:textId="5340E2FD"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1</w:t>
            </w:r>
          </w:p>
        </w:tc>
        <w:tc>
          <w:tcPr>
            <w:tcW w:w="2470" w:type="dxa"/>
            <w:shd w:val="clear" w:color="auto" w:fill="auto"/>
            <w:vAlign w:val="center"/>
          </w:tcPr>
          <w:p w14:paraId="3A28BC83" w14:textId="7B50D820"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34464F3F" w14:textId="77777777" w:rsidTr="00D258D5">
        <w:trPr>
          <w:trHeight w:val="283"/>
          <w:jc w:val="center"/>
        </w:trPr>
        <w:tc>
          <w:tcPr>
            <w:tcW w:w="4023" w:type="dxa"/>
            <w:shd w:val="clear" w:color="auto" w:fill="auto"/>
            <w:vAlign w:val="center"/>
          </w:tcPr>
          <w:p w14:paraId="5EB93CDD" w14:textId="67804A1F"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Hypothyroidism</w:t>
            </w:r>
          </w:p>
        </w:tc>
        <w:tc>
          <w:tcPr>
            <w:tcW w:w="2470" w:type="dxa"/>
            <w:vAlign w:val="center"/>
          </w:tcPr>
          <w:p w14:paraId="0360C088" w14:textId="3FA862E6"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c>
          <w:tcPr>
            <w:tcW w:w="2470" w:type="dxa"/>
            <w:shd w:val="clear" w:color="auto" w:fill="auto"/>
            <w:vAlign w:val="center"/>
          </w:tcPr>
          <w:p w14:paraId="31C6D781" w14:textId="39E6F104"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34FAC17B" w14:textId="77777777" w:rsidTr="00D258D5">
        <w:trPr>
          <w:trHeight w:val="283"/>
          <w:jc w:val="center"/>
        </w:trPr>
        <w:tc>
          <w:tcPr>
            <w:tcW w:w="4023" w:type="dxa"/>
            <w:shd w:val="clear" w:color="auto" w:fill="auto"/>
            <w:vAlign w:val="center"/>
          </w:tcPr>
          <w:p w14:paraId="705C27F4" w14:textId="6BB8E9A9"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AST or ALT elevation</w:t>
            </w:r>
          </w:p>
        </w:tc>
        <w:tc>
          <w:tcPr>
            <w:tcW w:w="2470" w:type="dxa"/>
            <w:vAlign w:val="center"/>
          </w:tcPr>
          <w:p w14:paraId="1A75B7B9" w14:textId="2FE8F5FA"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c>
          <w:tcPr>
            <w:tcW w:w="2470" w:type="dxa"/>
            <w:shd w:val="clear" w:color="auto" w:fill="auto"/>
            <w:vAlign w:val="center"/>
          </w:tcPr>
          <w:p w14:paraId="31160641" w14:textId="17313BC8"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59325EFF" w14:textId="77777777" w:rsidTr="00D258D5">
        <w:trPr>
          <w:trHeight w:val="283"/>
          <w:jc w:val="center"/>
        </w:trPr>
        <w:tc>
          <w:tcPr>
            <w:tcW w:w="4023" w:type="dxa"/>
            <w:shd w:val="clear" w:color="auto" w:fill="auto"/>
            <w:vAlign w:val="center"/>
          </w:tcPr>
          <w:p w14:paraId="2FB497D8" w14:textId="56CF37D4"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Arthralgia</w:t>
            </w:r>
          </w:p>
        </w:tc>
        <w:tc>
          <w:tcPr>
            <w:tcW w:w="2470" w:type="dxa"/>
            <w:vAlign w:val="center"/>
          </w:tcPr>
          <w:p w14:paraId="3E32175B" w14:textId="669DA77D"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1</w:t>
            </w:r>
          </w:p>
        </w:tc>
        <w:tc>
          <w:tcPr>
            <w:tcW w:w="2470" w:type="dxa"/>
            <w:shd w:val="clear" w:color="auto" w:fill="auto"/>
            <w:vAlign w:val="center"/>
          </w:tcPr>
          <w:p w14:paraId="22B6C864" w14:textId="492F60B1"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48F7F392" w14:textId="77777777" w:rsidTr="00D258D5">
        <w:trPr>
          <w:trHeight w:val="283"/>
          <w:jc w:val="center"/>
        </w:trPr>
        <w:tc>
          <w:tcPr>
            <w:tcW w:w="4023" w:type="dxa"/>
            <w:shd w:val="clear" w:color="auto" w:fill="auto"/>
            <w:vAlign w:val="center"/>
          </w:tcPr>
          <w:p w14:paraId="60D5833F" w14:textId="399D50ED"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Dyspnea</w:t>
            </w:r>
          </w:p>
        </w:tc>
        <w:tc>
          <w:tcPr>
            <w:tcW w:w="2470" w:type="dxa"/>
            <w:vAlign w:val="center"/>
          </w:tcPr>
          <w:p w14:paraId="7A18E77E" w14:textId="633659C7"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3</w:t>
            </w:r>
          </w:p>
        </w:tc>
        <w:tc>
          <w:tcPr>
            <w:tcW w:w="2470" w:type="dxa"/>
            <w:shd w:val="clear" w:color="auto" w:fill="auto"/>
            <w:vAlign w:val="center"/>
          </w:tcPr>
          <w:p w14:paraId="2875C449" w14:textId="371F24A6"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r>
      <w:tr w:rsidR="004A6D74" w:rsidRPr="00D258D5" w14:paraId="1596018C" w14:textId="77777777" w:rsidTr="00D258D5">
        <w:trPr>
          <w:trHeight w:val="283"/>
          <w:jc w:val="center"/>
        </w:trPr>
        <w:tc>
          <w:tcPr>
            <w:tcW w:w="4023" w:type="dxa"/>
            <w:shd w:val="clear" w:color="auto" w:fill="auto"/>
            <w:vAlign w:val="center"/>
          </w:tcPr>
          <w:p w14:paraId="592BB68B" w14:textId="40CDC9B9"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GI bleeding</w:t>
            </w:r>
          </w:p>
        </w:tc>
        <w:tc>
          <w:tcPr>
            <w:tcW w:w="2470" w:type="dxa"/>
            <w:vAlign w:val="center"/>
          </w:tcPr>
          <w:p w14:paraId="7D06C789" w14:textId="31C09ABF"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0</w:t>
            </w:r>
          </w:p>
        </w:tc>
        <w:tc>
          <w:tcPr>
            <w:tcW w:w="2470" w:type="dxa"/>
            <w:shd w:val="clear" w:color="auto" w:fill="auto"/>
            <w:vAlign w:val="center"/>
          </w:tcPr>
          <w:p w14:paraId="0821D932" w14:textId="44FD5160"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1</w:t>
            </w:r>
          </w:p>
        </w:tc>
      </w:tr>
      <w:tr w:rsidR="009F0665" w:rsidRPr="00D258D5" w14:paraId="1121662B" w14:textId="77777777" w:rsidTr="00D258D5">
        <w:trPr>
          <w:trHeight w:val="283"/>
          <w:jc w:val="center"/>
        </w:trPr>
        <w:tc>
          <w:tcPr>
            <w:tcW w:w="4023" w:type="dxa"/>
            <w:shd w:val="clear" w:color="auto" w:fill="auto"/>
            <w:vAlign w:val="center"/>
          </w:tcPr>
          <w:p w14:paraId="6042817F" w14:textId="4527AE5C" w:rsidR="009F0665" w:rsidRPr="00D258D5" w:rsidRDefault="009F0665" w:rsidP="00D258D5">
            <w:pPr>
              <w:adjustRightInd w:val="0"/>
              <w:snapToGrid w:val="0"/>
              <w:ind w:firstLineChars="0" w:firstLine="0"/>
              <w:jc w:val="left"/>
              <w:rPr>
                <w:noProof/>
                <w:color w:val="000000" w:themeColor="text1"/>
              </w:rPr>
            </w:pPr>
            <w:r w:rsidRPr="00D258D5">
              <w:rPr>
                <w:rFonts w:eastAsia="PMingLiU"/>
                <w:noProof/>
                <w:color w:val="000000" w:themeColor="text1"/>
              </w:rPr>
              <w:t>Total</w:t>
            </w:r>
          </w:p>
        </w:tc>
        <w:tc>
          <w:tcPr>
            <w:tcW w:w="2470" w:type="dxa"/>
            <w:vAlign w:val="center"/>
          </w:tcPr>
          <w:p w14:paraId="726EC531" w14:textId="1E58DB23"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5 (41.7%)</w:t>
            </w:r>
          </w:p>
        </w:tc>
        <w:tc>
          <w:tcPr>
            <w:tcW w:w="2470" w:type="dxa"/>
            <w:shd w:val="clear" w:color="auto" w:fill="auto"/>
            <w:vAlign w:val="center"/>
          </w:tcPr>
          <w:p w14:paraId="1E8FE3C3" w14:textId="51DB8DC7" w:rsidR="009F0665" w:rsidRPr="00D258D5" w:rsidRDefault="009F0665" w:rsidP="00D258D5">
            <w:pPr>
              <w:adjustRightInd w:val="0"/>
              <w:snapToGrid w:val="0"/>
              <w:ind w:firstLineChars="0" w:firstLine="0"/>
              <w:jc w:val="center"/>
              <w:rPr>
                <w:rFonts w:eastAsia="宋体"/>
                <w:noProof/>
                <w:color w:val="000000" w:themeColor="text1"/>
              </w:rPr>
            </w:pPr>
            <w:r w:rsidRPr="00D258D5">
              <w:rPr>
                <w:rFonts w:eastAsia="PMingLiU"/>
                <w:noProof/>
                <w:color w:val="000000" w:themeColor="text1"/>
              </w:rPr>
              <w:t>4 (33.3%)</w:t>
            </w:r>
          </w:p>
        </w:tc>
      </w:tr>
    </w:tbl>
    <w:p w14:paraId="3E53DA15" w14:textId="6ED6276A" w:rsidR="004F00FC" w:rsidRPr="00175D5C" w:rsidRDefault="00175D5C" w:rsidP="00D258D5">
      <w:pPr>
        <w:pStyle w:val="afc"/>
        <w:jc w:val="both"/>
        <w:rPr>
          <w:noProof/>
        </w:rPr>
      </w:pPr>
      <w:r w:rsidRPr="002D1ACF">
        <w:rPr>
          <w:noProof/>
        </w:rPr>
        <w:t xml:space="preserve">Abbreviations: </w:t>
      </w:r>
      <w:r w:rsidR="00D258D5" w:rsidRPr="002D1ACF">
        <w:rPr>
          <w:noProof/>
        </w:rPr>
        <w:t xml:space="preserve">AST: </w:t>
      </w:r>
      <w:r w:rsidRPr="002D1ACF">
        <w:rPr>
          <w:noProof/>
        </w:rPr>
        <w:t>aspartate aminotransferase</w:t>
      </w:r>
      <w:r w:rsidRPr="002D1ACF">
        <w:rPr>
          <w:rFonts w:hint="eastAsia"/>
          <w:noProof/>
        </w:rPr>
        <w:t>;</w:t>
      </w:r>
      <w:r w:rsidRPr="002D1ACF">
        <w:rPr>
          <w:noProof/>
        </w:rPr>
        <w:t xml:space="preserve"> </w:t>
      </w:r>
      <w:r w:rsidR="00D258D5" w:rsidRPr="002D1ACF">
        <w:rPr>
          <w:noProof/>
        </w:rPr>
        <w:t>ALT:</w:t>
      </w:r>
      <w:r w:rsidRPr="002D1ACF">
        <w:rPr>
          <w:noProof/>
        </w:rPr>
        <w:t xml:space="preserve"> </w:t>
      </w:r>
      <w:r w:rsidRPr="002D1ACF">
        <w:rPr>
          <w:rFonts w:hint="eastAsia"/>
          <w:noProof/>
        </w:rPr>
        <w:t>a</w:t>
      </w:r>
      <w:r w:rsidRPr="002D1ACF">
        <w:rPr>
          <w:noProof/>
        </w:rPr>
        <w:t xml:space="preserve">lanine </w:t>
      </w:r>
      <w:r w:rsidRPr="002D1ACF">
        <w:rPr>
          <w:rFonts w:hint="eastAsia"/>
          <w:noProof/>
        </w:rPr>
        <w:t>a</w:t>
      </w:r>
      <w:r w:rsidRPr="002D1ACF">
        <w:rPr>
          <w:noProof/>
        </w:rPr>
        <w:t>minotransferase</w:t>
      </w:r>
      <w:r w:rsidRPr="002D1ACF">
        <w:rPr>
          <w:rFonts w:hint="eastAsia"/>
          <w:noProof/>
        </w:rPr>
        <w:t>;</w:t>
      </w:r>
      <w:r w:rsidR="00D258D5" w:rsidRPr="002D1ACF">
        <w:rPr>
          <w:noProof/>
        </w:rPr>
        <w:t xml:space="preserve"> GI:</w:t>
      </w:r>
      <w:r w:rsidRPr="002D1ACF">
        <w:rPr>
          <w:noProof/>
        </w:rPr>
        <w:t xml:space="preserve"> gastrointestinal</w:t>
      </w:r>
      <w:r w:rsidR="002D1ACF" w:rsidRPr="002D1ACF">
        <w:rPr>
          <w:noProof/>
        </w:rPr>
        <w:t>.</w:t>
      </w:r>
    </w:p>
    <w:p w14:paraId="6787EFC6" w14:textId="77777777" w:rsidR="00D258D5" w:rsidRDefault="00D258D5" w:rsidP="00D258D5">
      <w:pPr>
        <w:pStyle w:val="afc"/>
        <w:jc w:val="both"/>
        <w:rPr>
          <w:rFonts w:eastAsia="等线"/>
          <w:noProof/>
          <w:sz w:val="22"/>
          <w:u w:val="single"/>
        </w:rPr>
      </w:pPr>
    </w:p>
    <w:p w14:paraId="7CC028AB" w14:textId="77777777" w:rsidR="00D258D5" w:rsidRPr="00D258D5" w:rsidRDefault="00D258D5" w:rsidP="00D258D5">
      <w:pPr>
        <w:pStyle w:val="afc"/>
        <w:jc w:val="both"/>
        <w:rPr>
          <w:rFonts w:eastAsia="等线"/>
          <w:noProof/>
          <w:sz w:val="22"/>
          <w:u w:val="single"/>
        </w:rPr>
      </w:pPr>
    </w:p>
    <w:sectPr w:rsidR="00D258D5" w:rsidRPr="00D258D5" w:rsidSect="004E1F67">
      <w:headerReference w:type="even" r:id="rId11"/>
      <w:headerReference w:type="default" r:id="rId12"/>
      <w:footerReference w:type="even" r:id="rId13"/>
      <w:footerReference w:type="default" r:id="rId14"/>
      <w:headerReference w:type="first" r:id="rId15"/>
      <w:footerReference w:type="first" r:id="rId16"/>
      <w:pgSz w:w="11906" w:h="16838" w:code="9"/>
      <w:pgMar w:top="992" w:right="992" w:bottom="992" w:left="992" w:header="284" w:footer="1134" w:gutter="0"/>
      <w:cols w:space="425"/>
      <w:titlePg/>
      <w:docGrid w:type="lines" w:linePitch="3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DF6A6" w14:textId="77777777" w:rsidR="00707538" w:rsidRDefault="00707538" w:rsidP="000471F4">
      <w:pPr>
        <w:ind w:firstLine="420"/>
      </w:pPr>
      <w:r>
        <w:separator/>
      </w:r>
    </w:p>
  </w:endnote>
  <w:endnote w:type="continuationSeparator" w:id="0">
    <w:p w14:paraId="2096542C" w14:textId="77777777" w:rsidR="00707538" w:rsidRDefault="00707538" w:rsidP="000471F4">
      <w:pPr>
        <w:ind w:firstLine="420"/>
      </w:pPr>
      <w:r>
        <w:continuationSeparator/>
      </w:r>
    </w:p>
  </w:endnote>
  <w:endnote w:type="continuationNotice" w:id="1">
    <w:p w14:paraId="0BFB574B" w14:textId="77777777" w:rsidR="00707538" w:rsidRDefault="00707538">
      <w:pPr>
        <w:ind w:firstLine="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930F7" w14:textId="77777777" w:rsidR="004E1F67" w:rsidRDefault="004E1F67">
    <w:pPr>
      <w:pStyle w:val="a6"/>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04666541"/>
      <w:docPartObj>
        <w:docPartGallery w:val="Page Numbers (Bottom of Page)"/>
        <w:docPartUnique/>
      </w:docPartObj>
    </w:sdtPr>
    <w:sdtEndPr/>
    <w:sdtContent>
      <w:p w14:paraId="5A23B49F" w14:textId="7F0859B3" w:rsidR="00055806" w:rsidRDefault="00055806">
        <w:pPr>
          <w:pStyle w:val="a6"/>
          <w:ind w:firstLine="360"/>
          <w:jc w:val="center"/>
        </w:pPr>
        <w:r>
          <w:fldChar w:fldCharType="begin"/>
        </w:r>
        <w:r>
          <w:instrText>PAGE   \* MERGEFORMAT</w:instrText>
        </w:r>
        <w:r>
          <w:fldChar w:fldCharType="separate"/>
        </w:r>
        <w:r w:rsidR="00CD254F" w:rsidRPr="00CD254F">
          <w:rPr>
            <w:noProof/>
            <w:lang w:val="zh-CN"/>
          </w:rPr>
          <w:t>3</w:t>
        </w:r>
        <w:r>
          <w:fldChar w:fldCharType="end"/>
        </w:r>
      </w:p>
    </w:sdtContent>
  </w:sdt>
  <w:p w14:paraId="612842BB" w14:textId="77777777" w:rsidR="004E1F67" w:rsidRDefault="004E1F67">
    <w:pPr>
      <w:pStyle w:val="a6"/>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2224554"/>
      <w:docPartObj>
        <w:docPartGallery w:val="Page Numbers (Bottom of Page)"/>
        <w:docPartUnique/>
      </w:docPartObj>
    </w:sdtPr>
    <w:sdtEndPr/>
    <w:sdtContent>
      <w:p w14:paraId="6B6D9D6C" w14:textId="5E2277C9" w:rsidR="00055806" w:rsidRDefault="00055806">
        <w:pPr>
          <w:pStyle w:val="a6"/>
          <w:ind w:firstLine="360"/>
          <w:jc w:val="center"/>
        </w:pPr>
        <w:r>
          <w:fldChar w:fldCharType="begin"/>
        </w:r>
        <w:r>
          <w:instrText>PAGE   \* MERGEFORMAT</w:instrText>
        </w:r>
        <w:r>
          <w:fldChar w:fldCharType="separate"/>
        </w:r>
        <w:r w:rsidR="00CD254F" w:rsidRPr="00CD254F">
          <w:rPr>
            <w:noProof/>
            <w:lang w:val="zh-CN"/>
          </w:rPr>
          <w:t>1</w:t>
        </w:r>
        <w:r>
          <w:fldChar w:fldCharType="end"/>
        </w:r>
      </w:p>
    </w:sdtContent>
  </w:sdt>
  <w:p w14:paraId="295F2151" w14:textId="77777777" w:rsidR="004E1F67" w:rsidRDefault="004E1F67">
    <w:pPr>
      <w:pStyle w:val="a6"/>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ABF239" w14:textId="77777777" w:rsidR="00707538" w:rsidRDefault="00707538" w:rsidP="000471F4">
      <w:pPr>
        <w:ind w:firstLine="420"/>
      </w:pPr>
      <w:r>
        <w:separator/>
      </w:r>
    </w:p>
  </w:footnote>
  <w:footnote w:type="continuationSeparator" w:id="0">
    <w:p w14:paraId="30615769" w14:textId="77777777" w:rsidR="00707538" w:rsidRDefault="00707538" w:rsidP="000471F4">
      <w:pPr>
        <w:ind w:firstLine="420"/>
      </w:pPr>
      <w:r>
        <w:continuationSeparator/>
      </w:r>
    </w:p>
  </w:footnote>
  <w:footnote w:type="continuationNotice" w:id="1">
    <w:p w14:paraId="73EB15C5" w14:textId="77777777" w:rsidR="00707538" w:rsidRDefault="00707538">
      <w:pPr>
        <w:ind w:firstLine="4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1AD6" w14:textId="77777777" w:rsidR="004E1F67" w:rsidRDefault="004E1F67">
    <w:pPr>
      <w:pStyle w:val="a4"/>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4B197" w14:textId="77777777" w:rsidR="004E1F67" w:rsidRDefault="004E1F67" w:rsidP="004E1F67">
    <w:pPr>
      <w:pStyle w:val="a4"/>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4B61C" w14:textId="5869F3C6" w:rsidR="004E1F67" w:rsidRDefault="004E1F67" w:rsidP="004E1F67">
    <w:pPr>
      <w:pStyle w:val="a4"/>
      <w:pBdr>
        <w:bottom w:val="none" w:sz="0" w:space="0" w:color="auto"/>
      </w:pBdr>
      <w:ind w:firstLineChars="0" w:firstLine="0"/>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22DED"/>
    <w:multiLevelType w:val="hybridMultilevel"/>
    <w:tmpl w:val="98742AC4"/>
    <w:lvl w:ilvl="0" w:tplc="7DA0E2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28B0B90"/>
    <w:multiLevelType w:val="multilevel"/>
    <w:tmpl w:val="A540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661A69"/>
    <w:multiLevelType w:val="multilevel"/>
    <w:tmpl w:val="9520742E"/>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65153123"/>
    <w:multiLevelType w:val="hybridMultilevel"/>
    <w:tmpl w:val="013EF3F4"/>
    <w:lvl w:ilvl="0" w:tplc="3ECA29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D4D4BDD"/>
    <w:multiLevelType w:val="hybridMultilevel"/>
    <w:tmpl w:val="27F89C38"/>
    <w:lvl w:ilvl="0" w:tplc="F3BE74D2">
      <w:start w:val="1"/>
      <w:numFmt w:val="upperLetter"/>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3"/>
  </w:num>
  <w:num w:numId="3">
    <w:abstractNumId w:val="0"/>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bordersDoNotSurroundHeader/>
  <w:bordersDoNotSurroundFooter/>
  <w:proofState w:spelling="clean" w:grammar="clean"/>
  <w:defaultTabStop w:val="480"/>
  <w:drawingGridHorizontalSpacing w:val="105"/>
  <w:drawingGridVerticalSpacing w:val="309"/>
  <w:displayHorizontalDrawingGridEvery w:val="0"/>
  <w:characterSpacingControl w:val="compressPunctuation"/>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CwNDc3NQcCCzNLUyUdpeDU4uLM/DyQAuNaAC6uUvUsAAAA"/>
    <w:docVar w:name="EN.InstantFormat" w:val="&lt;ENInstantFormat&gt;&lt;Enabled&gt;0&lt;/Enabled&gt;&lt;ScanUnformatted&gt;1&lt;/ScanUnformatted&gt;&lt;ScanChanges&gt;1&lt;/ScanChanges&gt;&lt;Suspended&gt;0&lt;/Suspended&gt;&lt;/ENInstantFormat&gt;"/>
    <w:docVar w:name="EN.Layout" w:val="&lt;ENLayout&gt;&lt;Style&gt;EJGO&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sftswp2pifxavjepxt6vrt54s0ezta5vtewf&quot;&gt;My EndNote Library Copy Copy  1 Copy&lt;record-ids&gt;&lt;item&gt;4&lt;/item&gt;&lt;item&gt;5&lt;/item&gt;&lt;item&gt;6&lt;/item&gt;&lt;item&gt;7&lt;/item&gt;&lt;item&gt;8&lt;/item&gt;&lt;item&gt;10&lt;/item&gt;&lt;item&gt;52&lt;/item&gt;&lt;item&gt;53&lt;/item&gt;&lt;item&gt;54&lt;/item&gt;&lt;item&gt;71&lt;/item&gt;&lt;item&gt;74&lt;/item&gt;&lt;item&gt;76&lt;/item&gt;&lt;item&gt;77&lt;/item&gt;&lt;item&gt;79&lt;/item&gt;&lt;item&gt;82&lt;/item&gt;&lt;item&gt;85&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1&lt;/item&gt;&lt;item&gt;102&lt;/item&gt;&lt;item&gt;103&lt;/item&gt;&lt;item&gt;104&lt;/item&gt;&lt;/record-ids&gt;&lt;/item&gt;&lt;/Libraries&gt;"/>
  </w:docVars>
  <w:rsids>
    <w:rsidRoot w:val="007028BB"/>
    <w:rsid w:val="0000124A"/>
    <w:rsid w:val="00001278"/>
    <w:rsid w:val="00002B3C"/>
    <w:rsid w:val="000050DA"/>
    <w:rsid w:val="00005386"/>
    <w:rsid w:val="00005D05"/>
    <w:rsid w:val="0000668E"/>
    <w:rsid w:val="000067A1"/>
    <w:rsid w:val="00006AA4"/>
    <w:rsid w:val="00007CB0"/>
    <w:rsid w:val="000119C0"/>
    <w:rsid w:val="000131EA"/>
    <w:rsid w:val="00013E33"/>
    <w:rsid w:val="00014774"/>
    <w:rsid w:val="00014DE2"/>
    <w:rsid w:val="00014F9C"/>
    <w:rsid w:val="00022321"/>
    <w:rsid w:val="0002273D"/>
    <w:rsid w:val="000227F3"/>
    <w:rsid w:val="00022FAC"/>
    <w:rsid w:val="00024050"/>
    <w:rsid w:val="00024390"/>
    <w:rsid w:val="000246A5"/>
    <w:rsid w:val="000260C6"/>
    <w:rsid w:val="00027FC4"/>
    <w:rsid w:val="00030692"/>
    <w:rsid w:val="0003100B"/>
    <w:rsid w:val="00031069"/>
    <w:rsid w:val="00031D61"/>
    <w:rsid w:val="0003258D"/>
    <w:rsid w:val="0003469E"/>
    <w:rsid w:val="0003738B"/>
    <w:rsid w:val="00040472"/>
    <w:rsid w:val="00040B1A"/>
    <w:rsid w:val="0004257C"/>
    <w:rsid w:val="00042AE4"/>
    <w:rsid w:val="00042DF2"/>
    <w:rsid w:val="00043C12"/>
    <w:rsid w:val="0004543A"/>
    <w:rsid w:val="0004617D"/>
    <w:rsid w:val="000471F4"/>
    <w:rsid w:val="00047213"/>
    <w:rsid w:val="0004766A"/>
    <w:rsid w:val="00050107"/>
    <w:rsid w:val="00050231"/>
    <w:rsid w:val="00050381"/>
    <w:rsid w:val="00051059"/>
    <w:rsid w:val="000512C2"/>
    <w:rsid w:val="00051536"/>
    <w:rsid w:val="0005290E"/>
    <w:rsid w:val="00053772"/>
    <w:rsid w:val="0005579C"/>
    <w:rsid w:val="00055806"/>
    <w:rsid w:val="00055A9E"/>
    <w:rsid w:val="00057861"/>
    <w:rsid w:val="00057C4E"/>
    <w:rsid w:val="000605C5"/>
    <w:rsid w:val="000609A3"/>
    <w:rsid w:val="00061203"/>
    <w:rsid w:val="0006227A"/>
    <w:rsid w:val="0006342E"/>
    <w:rsid w:val="00064FDB"/>
    <w:rsid w:val="00066853"/>
    <w:rsid w:val="00067000"/>
    <w:rsid w:val="00067275"/>
    <w:rsid w:val="00070890"/>
    <w:rsid w:val="000709C3"/>
    <w:rsid w:val="00070ECF"/>
    <w:rsid w:val="00070FAB"/>
    <w:rsid w:val="0007104B"/>
    <w:rsid w:val="000717F1"/>
    <w:rsid w:val="00072CC9"/>
    <w:rsid w:val="00073883"/>
    <w:rsid w:val="00073B79"/>
    <w:rsid w:val="0007500D"/>
    <w:rsid w:val="000772E9"/>
    <w:rsid w:val="00080134"/>
    <w:rsid w:val="00081556"/>
    <w:rsid w:val="000820E3"/>
    <w:rsid w:val="00083FDD"/>
    <w:rsid w:val="00087FD1"/>
    <w:rsid w:val="00087FE3"/>
    <w:rsid w:val="00090301"/>
    <w:rsid w:val="00090A4D"/>
    <w:rsid w:val="00091A53"/>
    <w:rsid w:val="00091C37"/>
    <w:rsid w:val="00092E78"/>
    <w:rsid w:val="00094924"/>
    <w:rsid w:val="00095480"/>
    <w:rsid w:val="000974A5"/>
    <w:rsid w:val="000A27F4"/>
    <w:rsid w:val="000A5CBF"/>
    <w:rsid w:val="000A5F0E"/>
    <w:rsid w:val="000A6F7D"/>
    <w:rsid w:val="000A6FA1"/>
    <w:rsid w:val="000A7CCC"/>
    <w:rsid w:val="000A7D47"/>
    <w:rsid w:val="000B05E6"/>
    <w:rsid w:val="000B08E9"/>
    <w:rsid w:val="000B0D00"/>
    <w:rsid w:val="000B0F7F"/>
    <w:rsid w:val="000B1427"/>
    <w:rsid w:val="000B1C20"/>
    <w:rsid w:val="000B3177"/>
    <w:rsid w:val="000B5511"/>
    <w:rsid w:val="000B5D15"/>
    <w:rsid w:val="000B603B"/>
    <w:rsid w:val="000B63FF"/>
    <w:rsid w:val="000B6D68"/>
    <w:rsid w:val="000B7F17"/>
    <w:rsid w:val="000C1279"/>
    <w:rsid w:val="000C2857"/>
    <w:rsid w:val="000C3863"/>
    <w:rsid w:val="000C3A15"/>
    <w:rsid w:val="000C3C1A"/>
    <w:rsid w:val="000C4658"/>
    <w:rsid w:val="000C4BFC"/>
    <w:rsid w:val="000C604A"/>
    <w:rsid w:val="000C6D65"/>
    <w:rsid w:val="000C7B53"/>
    <w:rsid w:val="000D0DCD"/>
    <w:rsid w:val="000D297B"/>
    <w:rsid w:val="000D38BE"/>
    <w:rsid w:val="000D3BBF"/>
    <w:rsid w:val="000D4FDD"/>
    <w:rsid w:val="000D51DB"/>
    <w:rsid w:val="000D530C"/>
    <w:rsid w:val="000D55AB"/>
    <w:rsid w:val="000D5BCE"/>
    <w:rsid w:val="000D6696"/>
    <w:rsid w:val="000D6BB6"/>
    <w:rsid w:val="000D6E13"/>
    <w:rsid w:val="000D6E9B"/>
    <w:rsid w:val="000D7650"/>
    <w:rsid w:val="000E1448"/>
    <w:rsid w:val="000E3BE4"/>
    <w:rsid w:val="000E3CFA"/>
    <w:rsid w:val="000E6056"/>
    <w:rsid w:val="000E6A2A"/>
    <w:rsid w:val="000E7BB3"/>
    <w:rsid w:val="000F1B91"/>
    <w:rsid w:val="000F52EF"/>
    <w:rsid w:val="000F5FF5"/>
    <w:rsid w:val="000F6FD9"/>
    <w:rsid w:val="000F7074"/>
    <w:rsid w:val="000F7868"/>
    <w:rsid w:val="00100B5A"/>
    <w:rsid w:val="00101C6A"/>
    <w:rsid w:val="001023C4"/>
    <w:rsid w:val="00102F1D"/>
    <w:rsid w:val="00103349"/>
    <w:rsid w:val="00103A2B"/>
    <w:rsid w:val="00103FAD"/>
    <w:rsid w:val="00104828"/>
    <w:rsid w:val="00104FEB"/>
    <w:rsid w:val="00105092"/>
    <w:rsid w:val="00105A8B"/>
    <w:rsid w:val="00106579"/>
    <w:rsid w:val="001109C9"/>
    <w:rsid w:val="00110D00"/>
    <w:rsid w:val="00111FE1"/>
    <w:rsid w:val="00113E3C"/>
    <w:rsid w:val="0011716C"/>
    <w:rsid w:val="0011724D"/>
    <w:rsid w:val="001172A4"/>
    <w:rsid w:val="00120FCD"/>
    <w:rsid w:val="0012130A"/>
    <w:rsid w:val="00121A6E"/>
    <w:rsid w:val="00123ACC"/>
    <w:rsid w:val="00127BE1"/>
    <w:rsid w:val="0013007B"/>
    <w:rsid w:val="00130394"/>
    <w:rsid w:val="00131040"/>
    <w:rsid w:val="00131CEC"/>
    <w:rsid w:val="001325ED"/>
    <w:rsid w:val="001334DB"/>
    <w:rsid w:val="00137471"/>
    <w:rsid w:val="00137BCF"/>
    <w:rsid w:val="0014085B"/>
    <w:rsid w:val="00140E5F"/>
    <w:rsid w:val="001451C8"/>
    <w:rsid w:val="001457F1"/>
    <w:rsid w:val="00145F72"/>
    <w:rsid w:val="00150480"/>
    <w:rsid w:val="00150CBB"/>
    <w:rsid w:val="00150F61"/>
    <w:rsid w:val="0015120A"/>
    <w:rsid w:val="001515EC"/>
    <w:rsid w:val="001529B8"/>
    <w:rsid w:val="00152F26"/>
    <w:rsid w:val="00154C21"/>
    <w:rsid w:val="00157221"/>
    <w:rsid w:val="0015747E"/>
    <w:rsid w:val="00163179"/>
    <w:rsid w:val="00163F69"/>
    <w:rsid w:val="001641FA"/>
    <w:rsid w:val="00164A09"/>
    <w:rsid w:val="0016510A"/>
    <w:rsid w:val="00166395"/>
    <w:rsid w:val="001671F1"/>
    <w:rsid w:val="0017127B"/>
    <w:rsid w:val="001729B7"/>
    <w:rsid w:val="00173C31"/>
    <w:rsid w:val="00174333"/>
    <w:rsid w:val="00174C5D"/>
    <w:rsid w:val="001752FD"/>
    <w:rsid w:val="00175D5C"/>
    <w:rsid w:val="001762D3"/>
    <w:rsid w:val="00176CA4"/>
    <w:rsid w:val="00176D32"/>
    <w:rsid w:val="001775DC"/>
    <w:rsid w:val="001802DE"/>
    <w:rsid w:val="00180FA5"/>
    <w:rsid w:val="0018149E"/>
    <w:rsid w:val="00181C63"/>
    <w:rsid w:val="00182781"/>
    <w:rsid w:val="001836A8"/>
    <w:rsid w:val="00184536"/>
    <w:rsid w:val="00185622"/>
    <w:rsid w:val="00186B21"/>
    <w:rsid w:val="00187368"/>
    <w:rsid w:val="001877F2"/>
    <w:rsid w:val="00187965"/>
    <w:rsid w:val="00190265"/>
    <w:rsid w:val="00192B07"/>
    <w:rsid w:val="001935F7"/>
    <w:rsid w:val="00193F4C"/>
    <w:rsid w:val="00194034"/>
    <w:rsid w:val="00194826"/>
    <w:rsid w:val="001949FF"/>
    <w:rsid w:val="00195032"/>
    <w:rsid w:val="001A016D"/>
    <w:rsid w:val="001A035B"/>
    <w:rsid w:val="001A03AC"/>
    <w:rsid w:val="001A3093"/>
    <w:rsid w:val="001A3EBB"/>
    <w:rsid w:val="001A4974"/>
    <w:rsid w:val="001A4995"/>
    <w:rsid w:val="001A4F0F"/>
    <w:rsid w:val="001A623B"/>
    <w:rsid w:val="001A74EC"/>
    <w:rsid w:val="001B2232"/>
    <w:rsid w:val="001B39E5"/>
    <w:rsid w:val="001B425E"/>
    <w:rsid w:val="001B5101"/>
    <w:rsid w:val="001B5240"/>
    <w:rsid w:val="001B7D7E"/>
    <w:rsid w:val="001C1EF3"/>
    <w:rsid w:val="001C2BAA"/>
    <w:rsid w:val="001C2C36"/>
    <w:rsid w:val="001C3359"/>
    <w:rsid w:val="001C3585"/>
    <w:rsid w:val="001C6738"/>
    <w:rsid w:val="001D1FE4"/>
    <w:rsid w:val="001D2607"/>
    <w:rsid w:val="001D2C80"/>
    <w:rsid w:val="001D3030"/>
    <w:rsid w:val="001D3181"/>
    <w:rsid w:val="001D35BE"/>
    <w:rsid w:val="001D3FE8"/>
    <w:rsid w:val="001D4793"/>
    <w:rsid w:val="001D488D"/>
    <w:rsid w:val="001D4FE8"/>
    <w:rsid w:val="001D541D"/>
    <w:rsid w:val="001D723A"/>
    <w:rsid w:val="001E0155"/>
    <w:rsid w:val="001E2004"/>
    <w:rsid w:val="001E348B"/>
    <w:rsid w:val="001E3696"/>
    <w:rsid w:val="001E3BE8"/>
    <w:rsid w:val="001E421D"/>
    <w:rsid w:val="001E49D5"/>
    <w:rsid w:val="001E5511"/>
    <w:rsid w:val="001E557E"/>
    <w:rsid w:val="001E5EE3"/>
    <w:rsid w:val="001E6478"/>
    <w:rsid w:val="001E6C44"/>
    <w:rsid w:val="001E70B4"/>
    <w:rsid w:val="001E77D2"/>
    <w:rsid w:val="001F01DC"/>
    <w:rsid w:val="001F2DD8"/>
    <w:rsid w:val="001F37BC"/>
    <w:rsid w:val="001F45D3"/>
    <w:rsid w:val="001F4B2D"/>
    <w:rsid w:val="001F50B6"/>
    <w:rsid w:val="001F5FD0"/>
    <w:rsid w:val="001F65CA"/>
    <w:rsid w:val="001F66F9"/>
    <w:rsid w:val="001F748C"/>
    <w:rsid w:val="00200A17"/>
    <w:rsid w:val="00201444"/>
    <w:rsid w:val="0020182F"/>
    <w:rsid w:val="0020238A"/>
    <w:rsid w:val="002050A0"/>
    <w:rsid w:val="0020613E"/>
    <w:rsid w:val="00206DFE"/>
    <w:rsid w:val="00207289"/>
    <w:rsid w:val="002079F1"/>
    <w:rsid w:val="00210208"/>
    <w:rsid w:val="002116F4"/>
    <w:rsid w:val="002119F4"/>
    <w:rsid w:val="00212A41"/>
    <w:rsid w:val="002138D5"/>
    <w:rsid w:val="00213AAC"/>
    <w:rsid w:val="0021445C"/>
    <w:rsid w:val="00214895"/>
    <w:rsid w:val="00214C51"/>
    <w:rsid w:val="0021537D"/>
    <w:rsid w:val="002153A3"/>
    <w:rsid w:val="002157A1"/>
    <w:rsid w:val="00216319"/>
    <w:rsid w:val="00216D05"/>
    <w:rsid w:val="002175D3"/>
    <w:rsid w:val="00220912"/>
    <w:rsid w:val="00221D15"/>
    <w:rsid w:val="00222A76"/>
    <w:rsid w:val="00222AE6"/>
    <w:rsid w:val="00223F0F"/>
    <w:rsid w:val="0022447A"/>
    <w:rsid w:val="00224553"/>
    <w:rsid w:val="0022541C"/>
    <w:rsid w:val="0022728D"/>
    <w:rsid w:val="00227C97"/>
    <w:rsid w:val="0023028B"/>
    <w:rsid w:val="00230493"/>
    <w:rsid w:val="00230849"/>
    <w:rsid w:val="0023141D"/>
    <w:rsid w:val="002326B6"/>
    <w:rsid w:val="00232D93"/>
    <w:rsid w:val="00232F7C"/>
    <w:rsid w:val="00235643"/>
    <w:rsid w:val="00235EEE"/>
    <w:rsid w:val="00240746"/>
    <w:rsid w:val="00240760"/>
    <w:rsid w:val="00242406"/>
    <w:rsid w:val="002432EF"/>
    <w:rsid w:val="00243CE6"/>
    <w:rsid w:val="00244280"/>
    <w:rsid w:val="0024479D"/>
    <w:rsid w:val="002459CF"/>
    <w:rsid w:val="002469B0"/>
    <w:rsid w:val="002470AE"/>
    <w:rsid w:val="00247737"/>
    <w:rsid w:val="0025014F"/>
    <w:rsid w:val="0025024D"/>
    <w:rsid w:val="00250B8F"/>
    <w:rsid w:val="00250BB1"/>
    <w:rsid w:val="002519DC"/>
    <w:rsid w:val="00251DE2"/>
    <w:rsid w:val="0025381E"/>
    <w:rsid w:val="00256F52"/>
    <w:rsid w:val="00257D1B"/>
    <w:rsid w:val="00257DF8"/>
    <w:rsid w:val="00261117"/>
    <w:rsid w:val="00262A93"/>
    <w:rsid w:val="00262DA9"/>
    <w:rsid w:val="00263583"/>
    <w:rsid w:val="00265612"/>
    <w:rsid w:val="002657E3"/>
    <w:rsid w:val="00266902"/>
    <w:rsid w:val="002669E8"/>
    <w:rsid w:val="00266D23"/>
    <w:rsid w:val="00270789"/>
    <w:rsid w:val="00270D4A"/>
    <w:rsid w:val="00270E9C"/>
    <w:rsid w:val="0027172A"/>
    <w:rsid w:val="002718A6"/>
    <w:rsid w:val="00274284"/>
    <w:rsid w:val="00274B86"/>
    <w:rsid w:val="002751B7"/>
    <w:rsid w:val="002757D1"/>
    <w:rsid w:val="002758C0"/>
    <w:rsid w:val="00275E36"/>
    <w:rsid w:val="00276490"/>
    <w:rsid w:val="00277C7B"/>
    <w:rsid w:val="0028187F"/>
    <w:rsid w:val="00281FAE"/>
    <w:rsid w:val="0028213E"/>
    <w:rsid w:val="00282246"/>
    <w:rsid w:val="0028236B"/>
    <w:rsid w:val="00282601"/>
    <w:rsid w:val="002866A6"/>
    <w:rsid w:val="00286E15"/>
    <w:rsid w:val="00286FEC"/>
    <w:rsid w:val="00287DCA"/>
    <w:rsid w:val="0029168C"/>
    <w:rsid w:val="0029216B"/>
    <w:rsid w:val="00292A23"/>
    <w:rsid w:val="00292D3E"/>
    <w:rsid w:val="00292E53"/>
    <w:rsid w:val="00293D03"/>
    <w:rsid w:val="002970A4"/>
    <w:rsid w:val="0029731A"/>
    <w:rsid w:val="00297485"/>
    <w:rsid w:val="002A17DA"/>
    <w:rsid w:val="002A260A"/>
    <w:rsid w:val="002A3336"/>
    <w:rsid w:val="002A3CBE"/>
    <w:rsid w:val="002A3FF0"/>
    <w:rsid w:val="002A4CB7"/>
    <w:rsid w:val="002A5629"/>
    <w:rsid w:val="002A5ED4"/>
    <w:rsid w:val="002A7F9C"/>
    <w:rsid w:val="002B0234"/>
    <w:rsid w:val="002B1424"/>
    <w:rsid w:val="002B1BDE"/>
    <w:rsid w:val="002B1C22"/>
    <w:rsid w:val="002B25D5"/>
    <w:rsid w:val="002B32F0"/>
    <w:rsid w:val="002B3B84"/>
    <w:rsid w:val="002B42A3"/>
    <w:rsid w:val="002B4D41"/>
    <w:rsid w:val="002B597F"/>
    <w:rsid w:val="002C122D"/>
    <w:rsid w:val="002C1D29"/>
    <w:rsid w:val="002C38EC"/>
    <w:rsid w:val="002C3EFB"/>
    <w:rsid w:val="002C4E89"/>
    <w:rsid w:val="002C6B12"/>
    <w:rsid w:val="002C7F61"/>
    <w:rsid w:val="002D1541"/>
    <w:rsid w:val="002D19E8"/>
    <w:rsid w:val="002D1ACF"/>
    <w:rsid w:val="002D2307"/>
    <w:rsid w:val="002D3BA9"/>
    <w:rsid w:val="002D448B"/>
    <w:rsid w:val="002E1BE4"/>
    <w:rsid w:val="002E27CD"/>
    <w:rsid w:val="002E3107"/>
    <w:rsid w:val="002E60CF"/>
    <w:rsid w:val="002E6849"/>
    <w:rsid w:val="002E7E37"/>
    <w:rsid w:val="002F2589"/>
    <w:rsid w:val="002F2E27"/>
    <w:rsid w:val="002F31D9"/>
    <w:rsid w:val="002F5D0F"/>
    <w:rsid w:val="002F61E5"/>
    <w:rsid w:val="002F7694"/>
    <w:rsid w:val="002F7F1F"/>
    <w:rsid w:val="00302A01"/>
    <w:rsid w:val="003033C6"/>
    <w:rsid w:val="00304E82"/>
    <w:rsid w:val="003055D5"/>
    <w:rsid w:val="00305FE9"/>
    <w:rsid w:val="003072CF"/>
    <w:rsid w:val="00310347"/>
    <w:rsid w:val="003109B3"/>
    <w:rsid w:val="00310E9D"/>
    <w:rsid w:val="00311717"/>
    <w:rsid w:val="003117AC"/>
    <w:rsid w:val="00312029"/>
    <w:rsid w:val="00313450"/>
    <w:rsid w:val="00313857"/>
    <w:rsid w:val="00314047"/>
    <w:rsid w:val="00314765"/>
    <w:rsid w:val="00314BBA"/>
    <w:rsid w:val="00316EAA"/>
    <w:rsid w:val="00317F0C"/>
    <w:rsid w:val="00317F38"/>
    <w:rsid w:val="00320301"/>
    <w:rsid w:val="00321465"/>
    <w:rsid w:val="00321FFB"/>
    <w:rsid w:val="00322337"/>
    <w:rsid w:val="00322E0D"/>
    <w:rsid w:val="003231EA"/>
    <w:rsid w:val="00323430"/>
    <w:rsid w:val="003234A1"/>
    <w:rsid w:val="00323AE3"/>
    <w:rsid w:val="00325590"/>
    <w:rsid w:val="00325783"/>
    <w:rsid w:val="0032618E"/>
    <w:rsid w:val="0032797B"/>
    <w:rsid w:val="0033009C"/>
    <w:rsid w:val="00330DC5"/>
    <w:rsid w:val="00331013"/>
    <w:rsid w:val="00331F16"/>
    <w:rsid w:val="00334A8D"/>
    <w:rsid w:val="00334E24"/>
    <w:rsid w:val="00334E9B"/>
    <w:rsid w:val="00335338"/>
    <w:rsid w:val="0033583C"/>
    <w:rsid w:val="00336F43"/>
    <w:rsid w:val="00337D58"/>
    <w:rsid w:val="00342EBF"/>
    <w:rsid w:val="003437E0"/>
    <w:rsid w:val="00344755"/>
    <w:rsid w:val="00345FA0"/>
    <w:rsid w:val="0034737A"/>
    <w:rsid w:val="00347609"/>
    <w:rsid w:val="00347DE4"/>
    <w:rsid w:val="00347F4C"/>
    <w:rsid w:val="003501A7"/>
    <w:rsid w:val="0035070A"/>
    <w:rsid w:val="00350F9A"/>
    <w:rsid w:val="00351B11"/>
    <w:rsid w:val="00352869"/>
    <w:rsid w:val="00353382"/>
    <w:rsid w:val="003547F0"/>
    <w:rsid w:val="00355E5C"/>
    <w:rsid w:val="003574C7"/>
    <w:rsid w:val="003601CD"/>
    <w:rsid w:val="00360369"/>
    <w:rsid w:val="003603B9"/>
    <w:rsid w:val="0036222F"/>
    <w:rsid w:val="00364006"/>
    <w:rsid w:val="00364271"/>
    <w:rsid w:val="00366FD3"/>
    <w:rsid w:val="00367582"/>
    <w:rsid w:val="00367691"/>
    <w:rsid w:val="00367A5E"/>
    <w:rsid w:val="00370781"/>
    <w:rsid w:val="003708D1"/>
    <w:rsid w:val="00372098"/>
    <w:rsid w:val="003725DC"/>
    <w:rsid w:val="00372797"/>
    <w:rsid w:val="003729E0"/>
    <w:rsid w:val="003731F5"/>
    <w:rsid w:val="00373EDA"/>
    <w:rsid w:val="00373EF8"/>
    <w:rsid w:val="003746D6"/>
    <w:rsid w:val="0037484A"/>
    <w:rsid w:val="0037653D"/>
    <w:rsid w:val="00376A5E"/>
    <w:rsid w:val="003779E2"/>
    <w:rsid w:val="00380380"/>
    <w:rsid w:val="00384E62"/>
    <w:rsid w:val="003863A4"/>
    <w:rsid w:val="00392172"/>
    <w:rsid w:val="0039384B"/>
    <w:rsid w:val="0039385B"/>
    <w:rsid w:val="00393E60"/>
    <w:rsid w:val="00394BCF"/>
    <w:rsid w:val="003A0318"/>
    <w:rsid w:val="003A27CE"/>
    <w:rsid w:val="003A33FE"/>
    <w:rsid w:val="003A3499"/>
    <w:rsid w:val="003A3E6C"/>
    <w:rsid w:val="003A44E1"/>
    <w:rsid w:val="003A45A6"/>
    <w:rsid w:val="003A4785"/>
    <w:rsid w:val="003A47F3"/>
    <w:rsid w:val="003A5775"/>
    <w:rsid w:val="003A71BD"/>
    <w:rsid w:val="003B06D2"/>
    <w:rsid w:val="003B098D"/>
    <w:rsid w:val="003B0CEB"/>
    <w:rsid w:val="003B13A4"/>
    <w:rsid w:val="003B1D0C"/>
    <w:rsid w:val="003B1E11"/>
    <w:rsid w:val="003B3247"/>
    <w:rsid w:val="003B35CE"/>
    <w:rsid w:val="003B4BDF"/>
    <w:rsid w:val="003B50F1"/>
    <w:rsid w:val="003B5737"/>
    <w:rsid w:val="003B6733"/>
    <w:rsid w:val="003B7021"/>
    <w:rsid w:val="003B7CC5"/>
    <w:rsid w:val="003C0B5D"/>
    <w:rsid w:val="003C0CEE"/>
    <w:rsid w:val="003C44D2"/>
    <w:rsid w:val="003C4AC0"/>
    <w:rsid w:val="003C52B7"/>
    <w:rsid w:val="003C6FFF"/>
    <w:rsid w:val="003D1340"/>
    <w:rsid w:val="003D532D"/>
    <w:rsid w:val="003D575C"/>
    <w:rsid w:val="003D5F79"/>
    <w:rsid w:val="003D61FB"/>
    <w:rsid w:val="003D6831"/>
    <w:rsid w:val="003E155F"/>
    <w:rsid w:val="003E4386"/>
    <w:rsid w:val="003E4949"/>
    <w:rsid w:val="003E53B6"/>
    <w:rsid w:val="003E5B51"/>
    <w:rsid w:val="003E60F4"/>
    <w:rsid w:val="003E6FF9"/>
    <w:rsid w:val="003E73DA"/>
    <w:rsid w:val="003E73E8"/>
    <w:rsid w:val="003E78A6"/>
    <w:rsid w:val="003E7B97"/>
    <w:rsid w:val="003F38E2"/>
    <w:rsid w:val="003F5C50"/>
    <w:rsid w:val="003F6394"/>
    <w:rsid w:val="003F6999"/>
    <w:rsid w:val="003F7000"/>
    <w:rsid w:val="003F708F"/>
    <w:rsid w:val="00400E75"/>
    <w:rsid w:val="00400E9B"/>
    <w:rsid w:val="0040160A"/>
    <w:rsid w:val="00402812"/>
    <w:rsid w:val="00404998"/>
    <w:rsid w:val="00405268"/>
    <w:rsid w:val="0040579A"/>
    <w:rsid w:val="00406357"/>
    <w:rsid w:val="004063EE"/>
    <w:rsid w:val="00410E61"/>
    <w:rsid w:val="0041123E"/>
    <w:rsid w:val="00411595"/>
    <w:rsid w:val="00411CBA"/>
    <w:rsid w:val="00412121"/>
    <w:rsid w:val="0041268C"/>
    <w:rsid w:val="004127CC"/>
    <w:rsid w:val="00412C5F"/>
    <w:rsid w:val="00412F90"/>
    <w:rsid w:val="00413696"/>
    <w:rsid w:val="00413937"/>
    <w:rsid w:val="00413BF0"/>
    <w:rsid w:val="00416725"/>
    <w:rsid w:val="00416A1B"/>
    <w:rsid w:val="00420578"/>
    <w:rsid w:val="00421B6E"/>
    <w:rsid w:val="00422813"/>
    <w:rsid w:val="004240EB"/>
    <w:rsid w:val="004245BC"/>
    <w:rsid w:val="00424C3A"/>
    <w:rsid w:val="00426C04"/>
    <w:rsid w:val="0042713C"/>
    <w:rsid w:val="00427264"/>
    <w:rsid w:val="00430055"/>
    <w:rsid w:val="00430295"/>
    <w:rsid w:val="004314F5"/>
    <w:rsid w:val="00431AC5"/>
    <w:rsid w:val="00432CDD"/>
    <w:rsid w:val="00432F87"/>
    <w:rsid w:val="00433702"/>
    <w:rsid w:val="0043397C"/>
    <w:rsid w:val="004353AD"/>
    <w:rsid w:val="004367F4"/>
    <w:rsid w:val="00437409"/>
    <w:rsid w:val="00437FB5"/>
    <w:rsid w:val="00440286"/>
    <w:rsid w:val="004406F9"/>
    <w:rsid w:val="00440E9D"/>
    <w:rsid w:val="0044188A"/>
    <w:rsid w:val="00442755"/>
    <w:rsid w:val="004428A6"/>
    <w:rsid w:val="004430C1"/>
    <w:rsid w:val="0044351C"/>
    <w:rsid w:val="004437FD"/>
    <w:rsid w:val="00446D68"/>
    <w:rsid w:val="0044715B"/>
    <w:rsid w:val="00455447"/>
    <w:rsid w:val="0045715A"/>
    <w:rsid w:val="004573D8"/>
    <w:rsid w:val="004626B4"/>
    <w:rsid w:val="00462A82"/>
    <w:rsid w:val="00463407"/>
    <w:rsid w:val="004664B3"/>
    <w:rsid w:val="004666A4"/>
    <w:rsid w:val="00470782"/>
    <w:rsid w:val="00471F29"/>
    <w:rsid w:val="004723A4"/>
    <w:rsid w:val="00472521"/>
    <w:rsid w:val="0047428B"/>
    <w:rsid w:val="00474462"/>
    <w:rsid w:val="00474AE0"/>
    <w:rsid w:val="004751E4"/>
    <w:rsid w:val="00476E67"/>
    <w:rsid w:val="00477177"/>
    <w:rsid w:val="00477344"/>
    <w:rsid w:val="00480030"/>
    <w:rsid w:val="004818B8"/>
    <w:rsid w:val="00482D5F"/>
    <w:rsid w:val="00482DF8"/>
    <w:rsid w:val="004844AF"/>
    <w:rsid w:val="00484600"/>
    <w:rsid w:val="00484FC1"/>
    <w:rsid w:val="0048549C"/>
    <w:rsid w:val="00487C83"/>
    <w:rsid w:val="00490564"/>
    <w:rsid w:val="00490C18"/>
    <w:rsid w:val="00492391"/>
    <w:rsid w:val="004938C8"/>
    <w:rsid w:val="004942C3"/>
    <w:rsid w:val="0049745B"/>
    <w:rsid w:val="004A0C6E"/>
    <w:rsid w:val="004A1147"/>
    <w:rsid w:val="004A19EA"/>
    <w:rsid w:val="004A26D3"/>
    <w:rsid w:val="004A26F9"/>
    <w:rsid w:val="004A2DD9"/>
    <w:rsid w:val="004A31E8"/>
    <w:rsid w:val="004A4800"/>
    <w:rsid w:val="004A5480"/>
    <w:rsid w:val="004A5B4E"/>
    <w:rsid w:val="004A5F61"/>
    <w:rsid w:val="004A6D74"/>
    <w:rsid w:val="004B13C6"/>
    <w:rsid w:val="004B1CA7"/>
    <w:rsid w:val="004B2F93"/>
    <w:rsid w:val="004B3175"/>
    <w:rsid w:val="004B36B7"/>
    <w:rsid w:val="004B4218"/>
    <w:rsid w:val="004B5167"/>
    <w:rsid w:val="004B582F"/>
    <w:rsid w:val="004B6435"/>
    <w:rsid w:val="004B6E87"/>
    <w:rsid w:val="004B763B"/>
    <w:rsid w:val="004C019A"/>
    <w:rsid w:val="004C0F00"/>
    <w:rsid w:val="004C164F"/>
    <w:rsid w:val="004C1C5B"/>
    <w:rsid w:val="004C1FB6"/>
    <w:rsid w:val="004C253E"/>
    <w:rsid w:val="004C2F18"/>
    <w:rsid w:val="004C5A25"/>
    <w:rsid w:val="004C5C92"/>
    <w:rsid w:val="004C6783"/>
    <w:rsid w:val="004D03D0"/>
    <w:rsid w:val="004D2518"/>
    <w:rsid w:val="004D28D0"/>
    <w:rsid w:val="004D3BDC"/>
    <w:rsid w:val="004D3CAD"/>
    <w:rsid w:val="004D60C3"/>
    <w:rsid w:val="004E1F67"/>
    <w:rsid w:val="004E360E"/>
    <w:rsid w:val="004E5A4B"/>
    <w:rsid w:val="004E62C5"/>
    <w:rsid w:val="004E657E"/>
    <w:rsid w:val="004F00FC"/>
    <w:rsid w:val="004F07C5"/>
    <w:rsid w:val="004F1BBA"/>
    <w:rsid w:val="004F2018"/>
    <w:rsid w:val="004F6550"/>
    <w:rsid w:val="00500110"/>
    <w:rsid w:val="00500305"/>
    <w:rsid w:val="0050210F"/>
    <w:rsid w:val="005045BE"/>
    <w:rsid w:val="00505666"/>
    <w:rsid w:val="00506374"/>
    <w:rsid w:val="005068E4"/>
    <w:rsid w:val="00506FD7"/>
    <w:rsid w:val="00512651"/>
    <w:rsid w:val="00516E99"/>
    <w:rsid w:val="00517FBD"/>
    <w:rsid w:val="005200E0"/>
    <w:rsid w:val="005218F0"/>
    <w:rsid w:val="005221B2"/>
    <w:rsid w:val="0052230B"/>
    <w:rsid w:val="0052398D"/>
    <w:rsid w:val="00524312"/>
    <w:rsid w:val="00524D41"/>
    <w:rsid w:val="00524E41"/>
    <w:rsid w:val="005252C3"/>
    <w:rsid w:val="00525B4E"/>
    <w:rsid w:val="00525C97"/>
    <w:rsid w:val="00525DE6"/>
    <w:rsid w:val="00525E8A"/>
    <w:rsid w:val="005266C6"/>
    <w:rsid w:val="005276C5"/>
    <w:rsid w:val="00527A7C"/>
    <w:rsid w:val="005333FA"/>
    <w:rsid w:val="00534741"/>
    <w:rsid w:val="005352CF"/>
    <w:rsid w:val="005353F0"/>
    <w:rsid w:val="005404D8"/>
    <w:rsid w:val="0054061B"/>
    <w:rsid w:val="00541478"/>
    <w:rsid w:val="005417E7"/>
    <w:rsid w:val="00542C60"/>
    <w:rsid w:val="00542E2A"/>
    <w:rsid w:val="00544C71"/>
    <w:rsid w:val="00545607"/>
    <w:rsid w:val="00545953"/>
    <w:rsid w:val="00545DA2"/>
    <w:rsid w:val="00547044"/>
    <w:rsid w:val="00547227"/>
    <w:rsid w:val="00547A9A"/>
    <w:rsid w:val="00550B9C"/>
    <w:rsid w:val="00551B19"/>
    <w:rsid w:val="00552CD1"/>
    <w:rsid w:val="005542B7"/>
    <w:rsid w:val="005545A0"/>
    <w:rsid w:val="00555AB1"/>
    <w:rsid w:val="005602FF"/>
    <w:rsid w:val="005607F6"/>
    <w:rsid w:val="00560FD1"/>
    <w:rsid w:val="00563F7C"/>
    <w:rsid w:val="00564E18"/>
    <w:rsid w:val="005655A4"/>
    <w:rsid w:val="0057056F"/>
    <w:rsid w:val="0057156A"/>
    <w:rsid w:val="00571F6B"/>
    <w:rsid w:val="005726A7"/>
    <w:rsid w:val="00572AA9"/>
    <w:rsid w:val="005731EC"/>
    <w:rsid w:val="00573FEF"/>
    <w:rsid w:val="00574412"/>
    <w:rsid w:val="00575021"/>
    <w:rsid w:val="0057595B"/>
    <w:rsid w:val="00575DB7"/>
    <w:rsid w:val="00576420"/>
    <w:rsid w:val="00576CD3"/>
    <w:rsid w:val="00580346"/>
    <w:rsid w:val="0058083D"/>
    <w:rsid w:val="005820F8"/>
    <w:rsid w:val="005834D6"/>
    <w:rsid w:val="00583935"/>
    <w:rsid w:val="0058566F"/>
    <w:rsid w:val="0058600B"/>
    <w:rsid w:val="00586165"/>
    <w:rsid w:val="00586C01"/>
    <w:rsid w:val="005874E7"/>
    <w:rsid w:val="00587F73"/>
    <w:rsid w:val="0059123C"/>
    <w:rsid w:val="00592938"/>
    <w:rsid w:val="00594078"/>
    <w:rsid w:val="00596098"/>
    <w:rsid w:val="005967A8"/>
    <w:rsid w:val="00596AE7"/>
    <w:rsid w:val="005972B2"/>
    <w:rsid w:val="005A0771"/>
    <w:rsid w:val="005A49FC"/>
    <w:rsid w:val="005A4EF9"/>
    <w:rsid w:val="005A508C"/>
    <w:rsid w:val="005A6357"/>
    <w:rsid w:val="005A6ADA"/>
    <w:rsid w:val="005B0F34"/>
    <w:rsid w:val="005B16C2"/>
    <w:rsid w:val="005B228E"/>
    <w:rsid w:val="005B2390"/>
    <w:rsid w:val="005B2640"/>
    <w:rsid w:val="005B355A"/>
    <w:rsid w:val="005B455D"/>
    <w:rsid w:val="005B4BAD"/>
    <w:rsid w:val="005B4F66"/>
    <w:rsid w:val="005B736D"/>
    <w:rsid w:val="005B7D1E"/>
    <w:rsid w:val="005C12E5"/>
    <w:rsid w:val="005C191E"/>
    <w:rsid w:val="005C215A"/>
    <w:rsid w:val="005C2C6C"/>
    <w:rsid w:val="005C2F6C"/>
    <w:rsid w:val="005C383B"/>
    <w:rsid w:val="005C3970"/>
    <w:rsid w:val="005C5E8C"/>
    <w:rsid w:val="005C6153"/>
    <w:rsid w:val="005C695A"/>
    <w:rsid w:val="005C776D"/>
    <w:rsid w:val="005D04D6"/>
    <w:rsid w:val="005D2314"/>
    <w:rsid w:val="005D3815"/>
    <w:rsid w:val="005D4D96"/>
    <w:rsid w:val="005D5D96"/>
    <w:rsid w:val="005D5E49"/>
    <w:rsid w:val="005D6729"/>
    <w:rsid w:val="005D6A0B"/>
    <w:rsid w:val="005D7115"/>
    <w:rsid w:val="005E00EC"/>
    <w:rsid w:val="005E032F"/>
    <w:rsid w:val="005E169D"/>
    <w:rsid w:val="005E1973"/>
    <w:rsid w:val="005E30DE"/>
    <w:rsid w:val="005E4B07"/>
    <w:rsid w:val="005E4FB6"/>
    <w:rsid w:val="005E5C6D"/>
    <w:rsid w:val="005E7833"/>
    <w:rsid w:val="005E7964"/>
    <w:rsid w:val="005E7B62"/>
    <w:rsid w:val="005F004B"/>
    <w:rsid w:val="005F06EF"/>
    <w:rsid w:val="005F0EA1"/>
    <w:rsid w:val="005F2779"/>
    <w:rsid w:val="005F3C7D"/>
    <w:rsid w:val="005F3DDA"/>
    <w:rsid w:val="005F590C"/>
    <w:rsid w:val="005F5C1D"/>
    <w:rsid w:val="005F5C46"/>
    <w:rsid w:val="005F5E3E"/>
    <w:rsid w:val="005F61D1"/>
    <w:rsid w:val="005F711B"/>
    <w:rsid w:val="005F733C"/>
    <w:rsid w:val="00601876"/>
    <w:rsid w:val="0060243A"/>
    <w:rsid w:val="00602880"/>
    <w:rsid w:val="00602884"/>
    <w:rsid w:val="00602C81"/>
    <w:rsid w:val="00602DA0"/>
    <w:rsid w:val="00604274"/>
    <w:rsid w:val="006045D3"/>
    <w:rsid w:val="00605925"/>
    <w:rsid w:val="006065D2"/>
    <w:rsid w:val="0060665E"/>
    <w:rsid w:val="006066F6"/>
    <w:rsid w:val="00606A20"/>
    <w:rsid w:val="0061055A"/>
    <w:rsid w:val="0061167E"/>
    <w:rsid w:val="00611830"/>
    <w:rsid w:val="00611C03"/>
    <w:rsid w:val="0061215A"/>
    <w:rsid w:val="00612168"/>
    <w:rsid w:val="00613C1D"/>
    <w:rsid w:val="00614883"/>
    <w:rsid w:val="00614B05"/>
    <w:rsid w:val="00615304"/>
    <w:rsid w:val="0061533D"/>
    <w:rsid w:val="00615488"/>
    <w:rsid w:val="00617068"/>
    <w:rsid w:val="00620D32"/>
    <w:rsid w:val="00621667"/>
    <w:rsid w:val="006227E5"/>
    <w:rsid w:val="00623127"/>
    <w:rsid w:val="006236DC"/>
    <w:rsid w:val="006236E4"/>
    <w:rsid w:val="00623E60"/>
    <w:rsid w:val="00624BD5"/>
    <w:rsid w:val="006263E4"/>
    <w:rsid w:val="00626623"/>
    <w:rsid w:val="00631208"/>
    <w:rsid w:val="00631B7E"/>
    <w:rsid w:val="0063213B"/>
    <w:rsid w:val="00632A6B"/>
    <w:rsid w:val="00633050"/>
    <w:rsid w:val="00633345"/>
    <w:rsid w:val="00633542"/>
    <w:rsid w:val="00634CF3"/>
    <w:rsid w:val="0063543C"/>
    <w:rsid w:val="00635B34"/>
    <w:rsid w:val="00636231"/>
    <w:rsid w:val="00641088"/>
    <w:rsid w:val="006422B3"/>
    <w:rsid w:val="006426DF"/>
    <w:rsid w:val="006427EF"/>
    <w:rsid w:val="0064398E"/>
    <w:rsid w:val="00643E3B"/>
    <w:rsid w:val="00644847"/>
    <w:rsid w:val="00645F31"/>
    <w:rsid w:val="00646DF2"/>
    <w:rsid w:val="00650BF1"/>
    <w:rsid w:val="00651AC4"/>
    <w:rsid w:val="006532CF"/>
    <w:rsid w:val="006536BD"/>
    <w:rsid w:val="006538B9"/>
    <w:rsid w:val="00655A93"/>
    <w:rsid w:val="00655D0C"/>
    <w:rsid w:val="00657BC2"/>
    <w:rsid w:val="0066059A"/>
    <w:rsid w:val="00660BB8"/>
    <w:rsid w:val="00660E6B"/>
    <w:rsid w:val="00662223"/>
    <w:rsid w:val="00662B39"/>
    <w:rsid w:val="00662CF2"/>
    <w:rsid w:val="0066473A"/>
    <w:rsid w:val="006658F6"/>
    <w:rsid w:val="006663B3"/>
    <w:rsid w:val="006668B1"/>
    <w:rsid w:val="00667077"/>
    <w:rsid w:val="006678A8"/>
    <w:rsid w:val="00670A63"/>
    <w:rsid w:val="00670BFE"/>
    <w:rsid w:val="00671874"/>
    <w:rsid w:val="00672124"/>
    <w:rsid w:val="006739C2"/>
    <w:rsid w:val="00674AA2"/>
    <w:rsid w:val="00676BB4"/>
    <w:rsid w:val="006801EC"/>
    <w:rsid w:val="00681230"/>
    <w:rsid w:val="00681923"/>
    <w:rsid w:val="006819F0"/>
    <w:rsid w:val="00681F57"/>
    <w:rsid w:val="00681F5F"/>
    <w:rsid w:val="00684120"/>
    <w:rsid w:val="006846B8"/>
    <w:rsid w:val="006849B4"/>
    <w:rsid w:val="00686625"/>
    <w:rsid w:val="00690E1E"/>
    <w:rsid w:val="00691349"/>
    <w:rsid w:val="006934A1"/>
    <w:rsid w:val="00693C5E"/>
    <w:rsid w:val="00696152"/>
    <w:rsid w:val="006978B3"/>
    <w:rsid w:val="00697BBB"/>
    <w:rsid w:val="006A09DF"/>
    <w:rsid w:val="006A1300"/>
    <w:rsid w:val="006A1444"/>
    <w:rsid w:val="006A1D78"/>
    <w:rsid w:val="006A275E"/>
    <w:rsid w:val="006A3776"/>
    <w:rsid w:val="006A607B"/>
    <w:rsid w:val="006A700A"/>
    <w:rsid w:val="006A7C3C"/>
    <w:rsid w:val="006B04A1"/>
    <w:rsid w:val="006B0D25"/>
    <w:rsid w:val="006B1964"/>
    <w:rsid w:val="006B2954"/>
    <w:rsid w:val="006B2A09"/>
    <w:rsid w:val="006B6182"/>
    <w:rsid w:val="006B61FC"/>
    <w:rsid w:val="006B62E8"/>
    <w:rsid w:val="006B6B92"/>
    <w:rsid w:val="006B6C31"/>
    <w:rsid w:val="006C0820"/>
    <w:rsid w:val="006C4F86"/>
    <w:rsid w:val="006C5B06"/>
    <w:rsid w:val="006C633B"/>
    <w:rsid w:val="006C7414"/>
    <w:rsid w:val="006D014B"/>
    <w:rsid w:val="006D0E9C"/>
    <w:rsid w:val="006D1733"/>
    <w:rsid w:val="006D1D06"/>
    <w:rsid w:val="006D245F"/>
    <w:rsid w:val="006D334C"/>
    <w:rsid w:val="006D42CE"/>
    <w:rsid w:val="006D471B"/>
    <w:rsid w:val="006D5C3B"/>
    <w:rsid w:val="006D696A"/>
    <w:rsid w:val="006E0037"/>
    <w:rsid w:val="006E05E8"/>
    <w:rsid w:val="006E1A72"/>
    <w:rsid w:val="006E3258"/>
    <w:rsid w:val="006E3D25"/>
    <w:rsid w:val="006E3E21"/>
    <w:rsid w:val="006E4766"/>
    <w:rsid w:val="006E5092"/>
    <w:rsid w:val="006E7EDA"/>
    <w:rsid w:val="006F2B8F"/>
    <w:rsid w:val="006F4DCF"/>
    <w:rsid w:val="006F5205"/>
    <w:rsid w:val="00700974"/>
    <w:rsid w:val="0070181A"/>
    <w:rsid w:val="007028BB"/>
    <w:rsid w:val="00702D66"/>
    <w:rsid w:val="00704C17"/>
    <w:rsid w:val="00705687"/>
    <w:rsid w:val="00705897"/>
    <w:rsid w:val="00706EF3"/>
    <w:rsid w:val="00707538"/>
    <w:rsid w:val="00710247"/>
    <w:rsid w:val="00710D89"/>
    <w:rsid w:val="00711041"/>
    <w:rsid w:val="007118B8"/>
    <w:rsid w:val="00713B6A"/>
    <w:rsid w:val="0071489B"/>
    <w:rsid w:val="007149A6"/>
    <w:rsid w:val="007152FF"/>
    <w:rsid w:val="00715532"/>
    <w:rsid w:val="00715603"/>
    <w:rsid w:val="00715949"/>
    <w:rsid w:val="00716055"/>
    <w:rsid w:val="00717520"/>
    <w:rsid w:val="00717585"/>
    <w:rsid w:val="00720164"/>
    <w:rsid w:val="007202DD"/>
    <w:rsid w:val="00720AB6"/>
    <w:rsid w:val="0072156A"/>
    <w:rsid w:val="00721959"/>
    <w:rsid w:val="00722576"/>
    <w:rsid w:val="00723AEC"/>
    <w:rsid w:val="00723F79"/>
    <w:rsid w:val="007254C4"/>
    <w:rsid w:val="00725833"/>
    <w:rsid w:val="00726F6D"/>
    <w:rsid w:val="00727FBC"/>
    <w:rsid w:val="007319C7"/>
    <w:rsid w:val="00732DE8"/>
    <w:rsid w:val="00734B30"/>
    <w:rsid w:val="007360A6"/>
    <w:rsid w:val="00736B01"/>
    <w:rsid w:val="00737CF6"/>
    <w:rsid w:val="00740241"/>
    <w:rsid w:val="00742175"/>
    <w:rsid w:val="0074272C"/>
    <w:rsid w:val="007429BF"/>
    <w:rsid w:val="007439B5"/>
    <w:rsid w:val="0074425A"/>
    <w:rsid w:val="00744A28"/>
    <w:rsid w:val="00746E20"/>
    <w:rsid w:val="00747A76"/>
    <w:rsid w:val="00750176"/>
    <w:rsid w:val="007506B0"/>
    <w:rsid w:val="007508A9"/>
    <w:rsid w:val="0075125C"/>
    <w:rsid w:val="007514C7"/>
    <w:rsid w:val="0075208E"/>
    <w:rsid w:val="00752DE1"/>
    <w:rsid w:val="00753540"/>
    <w:rsid w:val="0075508F"/>
    <w:rsid w:val="00755D13"/>
    <w:rsid w:val="0075649D"/>
    <w:rsid w:val="0075698C"/>
    <w:rsid w:val="0075770E"/>
    <w:rsid w:val="00760534"/>
    <w:rsid w:val="007618BE"/>
    <w:rsid w:val="00762866"/>
    <w:rsid w:val="007633B1"/>
    <w:rsid w:val="007636A3"/>
    <w:rsid w:val="00763B74"/>
    <w:rsid w:val="00763BB5"/>
    <w:rsid w:val="00763E02"/>
    <w:rsid w:val="00763F70"/>
    <w:rsid w:val="00767446"/>
    <w:rsid w:val="00770245"/>
    <w:rsid w:val="00770311"/>
    <w:rsid w:val="007707A9"/>
    <w:rsid w:val="00772626"/>
    <w:rsid w:val="00772830"/>
    <w:rsid w:val="007731EF"/>
    <w:rsid w:val="00773200"/>
    <w:rsid w:val="00773939"/>
    <w:rsid w:val="00773B6A"/>
    <w:rsid w:val="00774E13"/>
    <w:rsid w:val="00775625"/>
    <w:rsid w:val="00777699"/>
    <w:rsid w:val="00780D29"/>
    <w:rsid w:val="00781E21"/>
    <w:rsid w:val="007836ED"/>
    <w:rsid w:val="00785249"/>
    <w:rsid w:val="007853CC"/>
    <w:rsid w:val="00785B31"/>
    <w:rsid w:val="00785F38"/>
    <w:rsid w:val="007870B3"/>
    <w:rsid w:val="0078752B"/>
    <w:rsid w:val="007877EA"/>
    <w:rsid w:val="00790F21"/>
    <w:rsid w:val="0079118F"/>
    <w:rsid w:val="0079154D"/>
    <w:rsid w:val="007915D9"/>
    <w:rsid w:val="00791F0F"/>
    <w:rsid w:val="00793422"/>
    <w:rsid w:val="007946BF"/>
    <w:rsid w:val="00795EE3"/>
    <w:rsid w:val="007A05EE"/>
    <w:rsid w:val="007A0EA8"/>
    <w:rsid w:val="007A1F0B"/>
    <w:rsid w:val="007A3757"/>
    <w:rsid w:val="007A3BF1"/>
    <w:rsid w:val="007A3E0C"/>
    <w:rsid w:val="007A50D9"/>
    <w:rsid w:val="007B1C27"/>
    <w:rsid w:val="007B3E6F"/>
    <w:rsid w:val="007B40EC"/>
    <w:rsid w:val="007B4660"/>
    <w:rsid w:val="007B544A"/>
    <w:rsid w:val="007B63BB"/>
    <w:rsid w:val="007B63FD"/>
    <w:rsid w:val="007C0AB0"/>
    <w:rsid w:val="007C0B4E"/>
    <w:rsid w:val="007C0B86"/>
    <w:rsid w:val="007C0CF7"/>
    <w:rsid w:val="007C0D1F"/>
    <w:rsid w:val="007C2B7D"/>
    <w:rsid w:val="007D0C96"/>
    <w:rsid w:val="007D185E"/>
    <w:rsid w:val="007D2AE0"/>
    <w:rsid w:val="007D2CC1"/>
    <w:rsid w:val="007D4DCF"/>
    <w:rsid w:val="007D4E87"/>
    <w:rsid w:val="007D5572"/>
    <w:rsid w:val="007D5808"/>
    <w:rsid w:val="007D62D5"/>
    <w:rsid w:val="007D6AB4"/>
    <w:rsid w:val="007E1813"/>
    <w:rsid w:val="007E2ADD"/>
    <w:rsid w:val="007E357D"/>
    <w:rsid w:val="007E3C44"/>
    <w:rsid w:val="007E67B0"/>
    <w:rsid w:val="007E68D6"/>
    <w:rsid w:val="007E68FD"/>
    <w:rsid w:val="007E705C"/>
    <w:rsid w:val="007F0371"/>
    <w:rsid w:val="007F03DD"/>
    <w:rsid w:val="007F312C"/>
    <w:rsid w:val="007F3E19"/>
    <w:rsid w:val="007F41E3"/>
    <w:rsid w:val="007F4B8A"/>
    <w:rsid w:val="007F5B29"/>
    <w:rsid w:val="007F691C"/>
    <w:rsid w:val="007F77B2"/>
    <w:rsid w:val="0080259C"/>
    <w:rsid w:val="0080260F"/>
    <w:rsid w:val="00802837"/>
    <w:rsid w:val="00803843"/>
    <w:rsid w:val="00803B3B"/>
    <w:rsid w:val="0080449E"/>
    <w:rsid w:val="00806492"/>
    <w:rsid w:val="008108D1"/>
    <w:rsid w:val="0081203A"/>
    <w:rsid w:val="00812469"/>
    <w:rsid w:val="00812694"/>
    <w:rsid w:val="00813CB1"/>
    <w:rsid w:val="00814F4B"/>
    <w:rsid w:val="008150C8"/>
    <w:rsid w:val="008154AB"/>
    <w:rsid w:val="0081584C"/>
    <w:rsid w:val="008171FC"/>
    <w:rsid w:val="008208C0"/>
    <w:rsid w:val="00821B44"/>
    <w:rsid w:val="0082215E"/>
    <w:rsid w:val="008268BF"/>
    <w:rsid w:val="008279F0"/>
    <w:rsid w:val="00827D61"/>
    <w:rsid w:val="008309B9"/>
    <w:rsid w:val="00831342"/>
    <w:rsid w:val="00831A80"/>
    <w:rsid w:val="00832283"/>
    <w:rsid w:val="00832809"/>
    <w:rsid w:val="0083286D"/>
    <w:rsid w:val="00832FD4"/>
    <w:rsid w:val="0083365B"/>
    <w:rsid w:val="00833661"/>
    <w:rsid w:val="008362C5"/>
    <w:rsid w:val="008364A5"/>
    <w:rsid w:val="008364E8"/>
    <w:rsid w:val="00836A8D"/>
    <w:rsid w:val="00840632"/>
    <w:rsid w:val="00841377"/>
    <w:rsid w:val="00841945"/>
    <w:rsid w:val="00842299"/>
    <w:rsid w:val="00842DA6"/>
    <w:rsid w:val="0084308B"/>
    <w:rsid w:val="00843EB5"/>
    <w:rsid w:val="00843FAF"/>
    <w:rsid w:val="008461C1"/>
    <w:rsid w:val="008468DA"/>
    <w:rsid w:val="0084698D"/>
    <w:rsid w:val="0084796A"/>
    <w:rsid w:val="00847DC9"/>
    <w:rsid w:val="00847E73"/>
    <w:rsid w:val="008516A0"/>
    <w:rsid w:val="008517DA"/>
    <w:rsid w:val="008521A9"/>
    <w:rsid w:val="00852420"/>
    <w:rsid w:val="00852A2C"/>
    <w:rsid w:val="00853389"/>
    <w:rsid w:val="00853F2D"/>
    <w:rsid w:val="00854A98"/>
    <w:rsid w:val="008551EA"/>
    <w:rsid w:val="008563B3"/>
    <w:rsid w:val="008569F8"/>
    <w:rsid w:val="00857DCF"/>
    <w:rsid w:val="008605ED"/>
    <w:rsid w:val="00861987"/>
    <w:rsid w:val="00861C8A"/>
    <w:rsid w:val="00864DC1"/>
    <w:rsid w:val="008666F6"/>
    <w:rsid w:val="00866E0D"/>
    <w:rsid w:val="00870082"/>
    <w:rsid w:val="0087040A"/>
    <w:rsid w:val="00870642"/>
    <w:rsid w:val="008709FF"/>
    <w:rsid w:val="00870A94"/>
    <w:rsid w:val="00871939"/>
    <w:rsid w:val="00872892"/>
    <w:rsid w:val="00873E8F"/>
    <w:rsid w:val="00873F33"/>
    <w:rsid w:val="00874542"/>
    <w:rsid w:val="00874EE7"/>
    <w:rsid w:val="00876F33"/>
    <w:rsid w:val="00877261"/>
    <w:rsid w:val="0088073B"/>
    <w:rsid w:val="008812E8"/>
    <w:rsid w:val="00881A3D"/>
    <w:rsid w:val="00881F6B"/>
    <w:rsid w:val="00883AED"/>
    <w:rsid w:val="008851A0"/>
    <w:rsid w:val="00885617"/>
    <w:rsid w:val="00886FA5"/>
    <w:rsid w:val="00887580"/>
    <w:rsid w:val="00887D06"/>
    <w:rsid w:val="00892064"/>
    <w:rsid w:val="00892CCF"/>
    <w:rsid w:val="00894583"/>
    <w:rsid w:val="00894C35"/>
    <w:rsid w:val="00895815"/>
    <w:rsid w:val="00895D63"/>
    <w:rsid w:val="00896600"/>
    <w:rsid w:val="00897031"/>
    <w:rsid w:val="00897903"/>
    <w:rsid w:val="00897C57"/>
    <w:rsid w:val="008A0D22"/>
    <w:rsid w:val="008A1E76"/>
    <w:rsid w:val="008A2540"/>
    <w:rsid w:val="008A2CB5"/>
    <w:rsid w:val="008A34D7"/>
    <w:rsid w:val="008A4470"/>
    <w:rsid w:val="008A509A"/>
    <w:rsid w:val="008A50E0"/>
    <w:rsid w:val="008A54A3"/>
    <w:rsid w:val="008A5ACA"/>
    <w:rsid w:val="008A5BE2"/>
    <w:rsid w:val="008A6396"/>
    <w:rsid w:val="008B0BAD"/>
    <w:rsid w:val="008B0F50"/>
    <w:rsid w:val="008B1E4B"/>
    <w:rsid w:val="008B22D4"/>
    <w:rsid w:val="008B2804"/>
    <w:rsid w:val="008B374C"/>
    <w:rsid w:val="008B3C35"/>
    <w:rsid w:val="008B48A4"/>
    <w:rsid w:val="008B5B9B"/>
    <w:rsid w:val="008B5DA3"/>
    <w:rsid w:val="008C01E6"/>
    <w:rsid w:val="008C0E50"/>
    <w:rsid w:val="008C1024"/>
    <w:rsid w:val="008C1A98"/>
    <w:rsid w:val="008C3148"/>
    <w:rsid w:val="008C3473"/>
    <w:rsid w:val="008C39CD"/>
    <w:rsid w:val="008C3CF5"/>
    <w:rsid w:val="008C3E7C"/>
    <w:rsid w:val="008C495B"/>
    <w:rsid w:val="008C534B"/>
    <w:rsid w:val="008D0FE6"/>
    <w:rsid w:val="008D312F"/>
    <w:rsid w:val="008D32D7"/>
    <w:rsid w:val="008D4EE8"/>
    <w:rsid w:val="008D5069"/>
    <w:rsid w:val="008D55C7"/>
    <w:rsid w:val="008D6911"/>
    <w:rsid w:val="008D7DE7"/>
    <w:rsid w:val="008E1C79"/>
    <w:rsid w:val="008E2AEB"/>
    <w:rsid w:val="008E536B"/>
    <w:rsid w:val="008E6358"/>
    <w:rsid w:val="008E6C96"/>
    <w:rsid w:val="008E75B5"/>
    <w:rsid w:val="008F0B4C"/>
    <w:rsid w:val="008F119B"/>
    <w:rsid w:val="008F1AE6"/>
    <w:rsid w:val="008F270F"/>
    <w:rsid w:val="008F28F2"/>
    <w:rsid w:val="008F384C"/>
    <w:rsid w:val="008F3CB2"/>
    <w:rsid w:val="00901AAF"/>
    <w:rsid w:val="00902675"/>
    <w:rsid w:val="00903485"/>
    <w:rsid w:val="009038E9"/>
    <w:rsid w:val="0090444E"/>
    <w:rsid w:val="00904B1A"/>
    <w:rsid w:val="009057D4"/>
    <w:rsid w:val="00906901"/>
    <w:rsid w:val="00906D34"/>
    <w:rsid w:val="00910FFF"/>
    <w:rsid w:val="009112BF"/>
    <w:rsid w:val="009115DF"/>
    <w:rsid w:val="00912940"/>
    <w:rsid w:val="00916363"/>
    <w:rsid w:val="00917A22"/>
    <w:rsid w:val="009209E3"/>
    <w:rsid w:val="0092375F"/>
    <w:rsid w:val="009243F1"/>
    <w:rsid w:val="009245DB"/>
    <w:rsid w:val="0092662B"/>
    <w:rsid w:val="009304DF"/>
    <w:rsid w:val="0093326A"/>
    <w:rsid w:val="0093490C"/>
    <w:rsid w:val="0093673B"/>
    <w:rsid w:val="00936D37"/>
    <w:rsid w:val="009377BF"/>
    <w:rsid w:val="0094056C"/>
    <w:rsid w:val="00940D67"/>
    <w:rsid w:val="0094120F"/>
    <w:rsid w:val="00941A65"/>
    <w:rsid w:val="009425C7"/>
    <w:rsid w:val="009430FA"/>
    <w:rsid w:val="009436D9"/>
    <w:rsid w:val="0094599C"/>
    <w:rsid w:val="00947035"/>
    <w:rsid w:val="00947193"/>
    <w:rsid w:val="00947711"/>
    <w:rsid w:val="009479F3"/>
    <w:rsid w:val="0095187F"/>
    <w:rsid w:val="00952310"/>
    <w:rsid w:val="0095277E"/>
    <w:rsid w:val="009539AE"/>
    <w:rsid w:val="00953C34"/>
    <w:rsid w:val="00953C96"/>
    <w:rsid w:val="00954A3B"/>
    <w:rsid w:val="0095635C"/>
    <w:rsid w:val="009575AB"/>
    <w:rsid w:val="0095768B"/>
    <w:rsid w:val="00957C72"/>
    <w:rsid w:val="009600C2"/>
    <w:rsid w:val="009603BE"/>
    <w:rsid w:val="00960A0D"/>
    <w:rsid w:val="00960E9D"/>
    <w:rsid w:val="00961562"/>
    <w:rsid w:val="00962604"/>
    <w:rsid w:val="00963E47"/>
    <w:rsid w:val="00964536"/>
    <w:rsid w:val="00966B80"/>
    <w:rsid w:val="009724DE"/>
    <w:rsid w:val="00975549"/>
    <w:rsid w:val="0097654D"/>
    <w:rsid w:val="00976CBD"/>
    <w:rsid w:val="00976CD8"/>
    <w:rsid w:val="00983A4D"/>
    <w:rsid w:val="00983B6B"/>
    <w:rsid w:val="00986704"/>
    <w:rsid w:val="00986CF7"/>
    <w:rsid w:val="00986F20"/>
    <w:rsid w:val="009876AD"/>
    <w:rsid w:val="009940DB"/>
    <w:rsid w:val="009947F5"/>
    <w:rsid w:val="009960FF"/>
    <w:rsid w:val="009A1304"/>
    <w:rsid w:val="009A1CE6"/>
    <w:rsid w:val="009A2BE3"/>
    <w:rsid w:val="009A2DDA"/>
    <w:rsid w:val="009A3DC0"/>
    <w:rsid w:val="009A4399"/>
    <w:rsid w:val="009A5417"/>
    <w:rsid w:val="009A6920"/>
    <w:rsid w:val="009A7122"/>
    <w:rsid w:val="009A74BF"/>
    <w:rsid w:val="009A7629"/>
    <w:rsid w:val="009A77B4"/>
    <w:rsid w:val="009B0216"/>
    <w:rsid w:val="009B3E2D"/>
    <w:rsid w:val="009B42B6"/>
    <w:rsid w:val="009B4BAA"/>
    <w:rsid w:val="009B6760"/>
    <w:rsid w:val="009B6A8E"/>
    <w:rsid w:val="009B72D9"/>
    <w:rsid w:val="009B738D"/>
    <w:rsid w:val="009C09AA"/>
    <w:rsid w:val="009C32DE"/>
    <w:rsid w:val="009C3592"/>
    <w:rsid w:val="009C3C5A"/>
    <w:rsid w:val="009C586B"/>
    <w:rsid w:val="009C6DB4"/>
    <w:rsid w:val="009C754B"/>
    <w:rsid w:val="009D041D"/>
    <w:rsid w:val="009D04A3"/>
    <w:rsid w:val="009D0F6F"/>
    <w:rsid w:val="009D1C30"/>
    <w:rsid w:val="009D3A73"/>
    <w:rsid w:val="009D3B0E"/>
    <w:rsid w:val="009D3F4F"/>
    <w:rsid w:val="009D50BC"/>
    <w:rsid w:val="009D57E5"/>
    <w:rsid w:val="009D6725"/>
    <w:rsid w:val="009E1CF1"/>
    <w:rsid w:val="009E1DD5"/>
    <w:rsid w:val="009E22BE"/>
    <w:rsid w:val="009E25E5"/>
    <w:rsid w:val="009E2A83"/>
    <w:rsid w:val="009E2DD1"/>
    <w:rsid w:val="009E335B"/>
    <w:rsid w:val="009E3648"/>
    <w:rsid w:val="009E37A1"/>
    <w:rsid w:val="009E3EFF"/>
    <w:rsid w:val="009E4702"/>
    <w:rsid w:val="009E4FA2"/>
    <w:rsid w:val="009E532F"/>
    <w:rsid w:val="009E6247"/>
    <w:rsid w:val="009E6540"/>
    <w:rsid w:val="009E7EDC"/>
    <w:rsid w:val="009F0665"/>
    <w:rsid w:val="009F0BED"/>
    <w:rsid w:val="009F16FF"/>
    <w:rsid w:val="009F26C9"/>
    <w:rsid w:val="009F3333"/>
    <w:rsid w:val="009F3E90"/>
    <w:rsid w:val="009F5B90"/>
    <w:rsid w:val="009F5D5A"/>
    <w:rsid w:val="009F6AB2"/>
    <w:rsid w:val="009F6BAE"/>
    <w:rsid w:val="00A0015C"/>
    <w:rsid w:val="00A01E41"/>
    <w:rsid w:val="00A056F4"/>
    <w:rsid w:val="00A060CA"/>
    <w:rsid w:val="00A10756"/>
    <w:rsid w:val="00A13886"/>
    <w:rsid w:val="00A14539"/>
    <w:rsid w:val="00A150D7"/>
    <w:rsid w:val="00A1575C"/>
    <w:rsid w:val="00A16668"/>
    <w:rsid w:val="00A200F0"/>
    <w:rsid w:val="00A20806"/>
    <w:rsid w:val="00A212E7"/>
    <w:rsid w:val="00A2146F"/>
    <w:rsid w:val="00A233E2"/>
    <w:rsid w:val="00A2443B"/>
    <w:rsid w:val="00A2627E"/>
    <w:rsid w:val="00A2702D"/>
    <w:rsid w:val="00A27BD7"/>
    <w:rsid w:val="00A307E8"/>
    <w:rsid w:val="00A307F8"/>
    <w:rsid w:val="00A30DDE"/>
    <w:rsid w:val="00A31A1A"/>
    <w:rsid w:val="00A336C1"/>
    <w:rsid w:val="00A341AE"/>
    <w:rsid w:val="00A34A75"/>
    <w:rsid w:val="00A3580E"/>
    <w:rsid w:val="00A37892"/>
    <w:rsid w:val="00A37AB4"/>
    <w:rsid w:val="00A37BD5"/>
    <w:rsid w:val="00A4095D"/>
    <w:rsid w:val="00A456FA"/>
    <w:rsid w:val="00A45B28"/>
    <w:rsid w:val="00A46E50"/>
    <w:rsid w:val="00A475F2"/>
    <w:rsid w:val="00A47B40"/>
    <w:rsid w:val="00A52B35"/>
    <w:rsid w:val="00A532D4"/>
    <w:rsid w:val="00A534E7"/>
    <w:rsid w:val="00A53AAE"/>
    <w:rsid w:val="00A54F26"/>
    <w:rsid w:val="00A55DF3"/>
    <w:rsid w:val="00A5647A"/>
    <w:rsid w:val="00A5679E"/>
    <w:rsid w:val="00A57023"/>
    <w:rsid w:val="00A57408"/>
    <w:rsid w:val="00A603B0"/>
    <w:rsid w:val="00A619B7"/>
    <w:rsid w:val="00A61C18"/>
    <w:rsid w:val="00A63C36"/>
    <w:rsid w:val="00A64BA4"/>
    <w:rsid w:val="00A64F67"/>
    <w:rsid w:val="00A65555"/>
    <w:rsid w:val="00A65D03"/>
    <w:rsid w:val="00A65F19"/>
    <w:rsid w:val="00A66B83"/>
    <w:rsid w:val="00A670C5"/>
    <w:rsid w:val="00A672B0"/>
    <w:rsid w:val="00A675DC"/>
    <w:rsid w:val="00A67EFF"/>
    <w:rsid w:val="00A73999"/>
    <w:rsid w:val="00A75080"/>
    <w:rsid w:val="00A757FE"/>
    <w:rsid w:val="00A7699C"/>
    <w:rsid w:val="00A8065C"/>
    <w:rsid w:val="00A8159E"/>
    <w:rsid w:val="00A81FFB"/>
    <w:rsid w:val="00A82185"/>
    <w:rsid w:val="00A83349"/>
    <w:rsid w:val="00A853A0"/>
    <w:rsid w:val="00A86316"/>
    <w:rsid w:val="00A8688B"/>
    <w:rsid w:val="00A86A83"/>
    <w:rsid w:val="00A86CC3"/>
    <w:rsid w:val="00A86FCA"/>
    <w:rsid w:val="00A91A67"/>
    <w:rsid w:val="00A91AAD"/>
    <w:rsid w:val="00A91B54"/>
    <w:rsid w:val="00A92908"/>
    <w:rsid w:val="00A95F4D"/>
    <w:rsid w:val="00AA00E7"/>
    <w:rsid w:val="00AA0FCE"/>
    <w:rsid w:val="00AA22C3"/>
    <w:rsid w:val="00AA27F3"/>
    <w:rsid w:val="00AA3A9C"/>
    <w:rsid w:val="00AA3C40"/>
    <w:rsid w:val="00AA487A"/>
    <w:rsid w:val="00AA6C62"/>
    <w:rsid w:val="00AA6D40"/>
    <w:rsid w:val="00AA7EB1"/>
    <w:rsid w:val="00AB16CB"/>
    <w:rsid w:val="00AB172E"/>
    <w:rsid w:val="00AB3E0F"/>
    <w:rsid w:val="00AB3F20"/>
    <w:rsid w:val="00AB6CE3"/>
    <w:rsid w:val="00AB758E"/>
    <w:rsid w:val="00AB7FDE"/>
    <w:rsid w:val="00AC02FF"/>
    <w:rsid w:val="00AC0684"/>
    <w:rsid w:val="00AC197E"/>
    <w:rsid w:val="00AC1CF9"/>
    <w:rsid w:val="00AC346C"/>
    <w:rsid w:val="00AC5107"/>
    <w:rsid w:val="00AC5B29"/>
    <w:rsid w:val="00AC5C00"/>
    <w:rsid w:val="00AC77F7"/>
    <w:rsid w:val="00AC7A96"/>
    <w:rsid w:val="00AD1932"/>
    <w:rsid w:val="00AD22D8"/>
    <w:rsid w:val="00AD2C18"/>
    <w:rsid w:val="00AD3278"/>
    <w:rsid w:val="00AD37D6"/>
    <w:rsid w:val="00AD4801"/>
    <w:rsid w:val="00AD6050"/>
    <w:rsid w:val="00AD7130"/>
    <w:rsid w:val="00AD7955"/>
    <w:rsid w:val="00AD7C23"/>
    <w:rsid w:val="00AD7DE6"/>
    <w:rsid w:val="00AE1092"/>
    <w:rsid w:val="00AE2A1E"/>
    <w:rsid w:val="00AE34DC"/>
    <w:rsid w:val="00AE6FE2"/>
    <w:rsid w:val="00AF1465"/>
    <w:rsid w:val="00AF1A22"/>
    <w:rsid w:val="00AF1D4C"/>
    <w:rsid w:val="00AF322E"/>
    <w:rsid w:val="00AF32D1"/>
    <w:rsid w:val="00AF3DE0"/>
    <w:rsid w:val="00AF645A"/>
    <w:rsid w:val="00AF663A"/>
    <w:rsid w:val="00AF7530"/>
    <w:rsid w:val="00B01815"/>
    <w:rsid w:val="00B01F73"/>
    <w:rsid w:val="00B02828"/>
    <w:rsid w:val="00B0347E"/>
    <w:rsid w:val="00B05762"/>
    <w:rsid w:val="00B05985"/>
    <w:rsid w:val="00B05B6A"/>
    <w:rsid w:val="00B06747"/>
    <w:rsid w:val="00B06802"/>
    <w:rsid w:val="00B068AF"/>
    <w:rsid w:val="00B06ADC"/>
    <w:rsid w:val="00B06C74"/>
    <w:rsid w:val="00B10A01"/>
    <w:rsid w:val="00B10B9A"/>
    <w:rsid w:val="00B11130"/>
    <w:rsid w:val="00B11DD3"/>
    <w:rsid w:val="00B12D1D"/>
    <w:rsid w:val="00B12F83"/>
    <w:rsid w:val="00B13280"/>
    <w:rsid w:val="00B13F1C"/>
    <w:rsid w:val="00B177FD"/>
    <w:rsid w:val="00B2011F"/>
    <w:rsid w:val="00B206EB"/>
    <w:rsid w:val="00B23A46"/>
    <w:rsid w:val="00B24954"/>
    <w:rsid w:val="00B24B30"/>
    <w:rsid w:val="00B25BD4"/>
    <w:rsid w:val="00B25D9A"/>
    <w:rsid w:val="00B26310"/>
    <w:rsid w:val="00B26927"/>
    <w:rsid w:val="00B26D47"/>
    <w:rsid w:val="00B27178"/>
    <w:rsid w:val="00B31583"/>
    <w:rsid w:val="00B31DC0"/>
    <w:rsid w:val="00B328B1"/>
    <w:rsid w:val="00B32B89"/>
    <w:rsid w:val="00B32D70"/>
    <w:rsid w:val="00B332D1"/>
    <w:rsid w:val="00B337B4"/>
    <w:rsid w:val="00B33974"/>
    <w:rsid w:val="00B348EA"/>
    <w:rsid w:val="00B3585C"/>
    <w:rsid w:val="00B358C2"/>
    <w:rsid w:val="00B36313"/>
    <w:rsid w:val="00B36DD1"/>
    <w:rsid w:val="00B37920"/>
    <w:rsid w:val="00B416C8"/>
    <w:rsid w:val="00B41D47"/>
    <w:rsid w:val="00B4233A"/>
    <w:rsid w:val="00B427DA"/>
    <w:rsid w:val="00B42CAD"/>
    <w:rsid w:val="00B43F7C"/>
    <w:rsid w:val="00B4501A"/>
    <w:rsid w:val="00B450AD"/>
    <w:rsid w:val="00B45129"/>
    <w:rsid w:val="00B460D7"/>
    <w:rsid w:val="00B51AE0"/>
    <w:rsid w:val="00B51FBF"/>
    <w:rsid w:val="00B5329E"/>
    <w:rsid w:val="00B53B89"/>
    <w:rsid w:val="00B54103"/>
    <w:rsid w:val="00B5475E"/>
    <w:rsid w:val="00B55274"/>
    <w:rsid w:val="00B555FE"/>
    <w:rsid w:val="00B55991"/>
    <w:rsid w:val="00B55E3A"/>
    <w:rsid w:val="00B56A43"/>
    <w:rsid w:val="00B60297"/>
    <w:rsid w:val="00B60324"/>
    <w:rsid w:val="00B619E6"/>
    <w:rsid w:val="00B61B4F"/>
    <w:rsid w:val="00B61DE7"/>
    <w:rsid w:val="00B6220F"/>
    <w:rsid w:val="00B628D4"/>
    <w:rsid w:val="00B642ED"/>
    <w:rsid w:val="00B64B3E"/>
    <w:rsid w:val="00B65F0F"/>
    <w:rsid w:val="00B65F88"/>
    <w:rsid w:val="00B66DB3"/>
    <w:rsid w:val="00B66EFA"/>
    <w:rsid w:val="00B70121"/>
    <w:rsid w:val="00B7071A"/>
    <w:rsid w:val="00B71A80"/>
    <w:rsid w:val="00B72768"/>
    <w:rsid w:val="00B74D0B"/>
    <w:rsid w:val="00B74E56"/>
    <w:rsid w:val="00B76385"/>
    <w:rsid w:val="00B7681F"/>
    <w:rsid w:val="00B777AB"/>
    <w:rsid w:val="00B80A5A"/>
    <w:rsid w:val="00B82169"/>
    <w:rsid w:val="00B82810"/>
    <w:rsid w:val="00B838BA"/>
    <w:rsid w:val="00B83A5E"/>
    <w:rsid w:val="00B83E86"/>
    <w:rsid w:val="00B845E6"/>
    <w:rsid w:val="00B8498A"/>
    <w:rsid w:val="00B8528D"/>
    <w:rsid w:val="00B855F8"/>
    <w:rsid w:val="00B86487"/>
    <w:rsid w:val="00B86BD6"/>
    <w:rsid w:val="00B922D7"/>
    <w:rsid w:val="00B9257B"/>
    <w:rsid w:val="00B92947"/>
    <w:rsid w:val="00B9377A"/>
    <w:rsid w:val="00B94130"/>
    <w:rsid w:val="00B94392"/>
    <w:rsid w:val="00B94857"/>
    <w:rsid w:val="00B94C87"/>
    <w:rsid w:val="00B95130"/>
    <w:rsid w:val="00B956C6"/>
    <w:rsid w:val="00B973E3"/>
    <w:rsid w:val="00BA00E3"/>
    <w:rsid w:val="00BA0980"/>
    <w:rsid w:val="00BA1045"/>
    <w:rsid w:val="00BA17D7"/>
    <w:rsid w:val="00BA3448"/>
    <w:rsid w:val="00BA3AB0"/>
    <w:rsid w:val="00BA4199"/>
    <w:rsid w:val="00BA4524"/>
    <w:rsid w:val="00BA5948"/>
    <w:rsid w:val="00BA5C67"/>
    <w:rsid w:val="00BA73AC"/>
    <w:rsid w:val="00BB0417"/>
    <w:rsid w:val="00BB0736"/>
    <w:rsid w:val="00BB0A22"/>
    <w:rsid w:val="00BB0DCB"/>
    <w:rsid w:val="00BB1278"/>
    <w:rsid w:val="00BB245E"/>
    <w:rsid w:val="00BB2696"/>
    <w:rsid w:val="00BB2A10"/>
    <w:rsid w:val="00BB2CD5"/>
    <w:rsid w:val="00BB37A5"/>
    <w:rsid w:val="00BB4AAD"/>
    <w:rsid w:val="00BB4B65"/>
    <w:rsid w:val="00BB5032"/>
    <w:rsid w:val="00BB5E1D"/>
    <w:rsid w:val="00BB601B"/>
    <w:rsid w:val="00BB765F"/>
    <w:rsid w:val="00BC0528"/>
    <w:rsid w:val="00BC1038"/>
    <w:rsid w:val="00BC28A5"/>
    <w:rsid w:val="00BC296D"/>
    <w:rsid w:val="00BC2EBE"/>
    <w:rsid w:val="00BC3502"/>
    <w:rsid w:val="00BC3A80"/>
    <w:rsid w:val="00BC4E59"/>
    <w:rsid w:val="00BC56A7"/>
    <w:rsid w:val="00BC598E"/>
    <w:rsid w:val="00BD09CF"/>
    <w:rsid w:val="00BD0DF0"/>
    <w:rsid w:val="00BD0F20"/>
    <w:rsid w:val="00BD20C8"/>
    <w:rsid w:val="00BD2B84"/>
    <w:rsid w:val="00BD3B61"/>
    <w:rsid w:val="00BE0333"/>
    <w:rsid w:val="00BE04D9"/>
    <w:rsid w:val="00BE05C4"/>
    <w:rsid w:val="00BE22BB"/>
    <w:rsid w:val="00BE2478"/>
    <w:rsid w:val="00BE2FD8"/>
    <w:rsid w:val="00BE35D0"/>
    <w:rsid w:val="00BE4AB9"/>
    <w:rsid w:val="00BE7D5B"/>
    <w:rsid w:val="00BF0E3C"/>
    <w:rsid w:val="00BF0FB6"/>
    <w:rsid w:val="00BF112C"/>
    <w:rsid w:val="00BF16E1"/>
    <w:rsid w:val="00BF29AB"/>
    <w:rsid w:val="00BF3AFA"/>
    <w:rsid w:val="00BF68A1"/>
    <w:rsid w:val="00C0009A"/>
    <w:rsid w:val="00C01CED"/>
    <w:rsid w:val="00C0259F"/>
    <w:rsid w:val="00C02E9C"/>
    <w:rsid w:val="00C03243"/>
    <w:rsid w:val="00C0352F"/>
    <w:rsid w:val="00C053BD"/>
    <w:rsid w:val="00C05573"/>
    <w:rsid w:val="00C10443"/>
    <w:rsid w:val="00C10D2C"/>
    <w:rsid w:val="00C11078"/>
    <w:rsid w:val="00C11277"/>
    <w:rsid w:val="00C11885"/>
    <w:rsid w:val="00C13C95"/>
    <w:rsid w:val="00C13FB7"/>
    <w:rsid w:val="00C1430F"/>
    <w:rsid w:val="00C175BA"/>
    <w:rsid w:val="00C217D1"/>
    <w:rsid w:val="00C220CD"/>
    <w:rsid w:val="00C226A3"/>
    <w:rsid w:val="00C22E77"/>
    <w:rsid w:val="00C23CF5"/>
    <w:rsid w:val="00C263DA"/>
    <w:rsid w:val="00C26B49"/>
    <w:rsid w:val="00C27097"/>
    <w:rsid w:val="00C30664"/>
    <w:rsid w:val="00C30EF2"/>
    <w:rsid w:val="00C31743"/>
    <w:rsid w:val="00C31A75"/>
    <w:rsid w:val="00C31EC5"/>
    <w:rsid w:val="00C330BC"/>
    <w:rsid w:val="00C3419D"/>
    <w:rsid w:val="00C37AC5"/>
    <w:rsid w:val="00C40E9F"/>
    <w:rsid w:val="00C42CF8"/>
    <w:rsid w:val="00C434EF"/>
    <w:rsid w:val="00C43FB3"/>
    <w:rsid w:val="00C44FD4"/>
    <w:rsid w:val="00C45667"/>
    <w:rsid w:val="00C45AF8"/>
    <w:rsid w:val="00C4644C"/>
    <w:rsid w:val="00C467B5"/>
    <w:rsid w:val="00C469FF"/>
    <w:rsid w:val="00C4772D"/>
    <w:rsid w:val="00C5086A"/>
    <w:rsid w:val="00C52797"/>
    <w:rsid w:val="00C53C27"/>
    <w:rsid w:val="00C540D2"/>
    <w:rsid w:val="00C543E2"/>
    <w:rsid w:val="00C5475B"/>
    <w:rsid w:val="00C54AE8"/>
    <w:rsid w:val="00C564B6"/>
    <w:rsid w:val="00C56B8B"/>
    <w:rsid w:val="00C5726B"/>
    <w:rsid w:val="00C57939"/>
    <w:rsid w:val="00C60569"/>
    <w:rsid w:val="00C61700"/>
    <w:rsid w:val="00C64032"/>
    <w:rsid w:val="00C6531B"/>
    <w:rsid w:val="00C671D8"/>
    <w:rsid w:val="00C706AA"/>
    <w:rsid w:val="00C72FBF"/>
    <w:rsid w:val="00C73A3A"/>
    <w:rsid w:val="00C74463"/>
    <w:rsid w:val="00C74ADB"/>
    <w:rsid w:val="00C754B4"/>
    <w:rsid w:val="00C7585D"/>
    <w:rsid w:val="00C763FD"/>
    <w:rsid w:val="00C77810"/>
    <w:rsid w:val="00C779B4"/>
    <w:rsid w:val="00C81D3C"/>
    <w:rsid w:val="00C820AC"/>
    <w:rsid w:val="00C848BD"/>
    <w:rsid w:val="00C85E03"/>
    <w:rsid w:val="00C866A5"/>
    <w:rsid w:val="00C906A0"/>
    <w:rsid w:val="00C914B2"/>
    <w:rsid w:val="00C939B2"/>
    <w:rsid w:val="00C93C39"/>
    <w:rsid w:val="00C94439"/>
    <w:rsid w:val="00C94A98"/>
    <w:rsid w:val="00CA0038"/>
    <w:rsid w:val="00CA0151"/>
    <w:rsid w:val="00CA09CC"/>
    <w:rsid w:val="00CA0A47"/>
    <w:rsid w:val="00CA10AF"/>
    <w:rsid w:val="00CA168F"/>
    <w:rsid w:val="00CA4C8E"/>
    <w:rsid w:val="00CA552B"/>
    <w:rsid w:val="00CA637A"/>
    <w:rsid w:val="00CA66E1"/>
    <w:rsid w:val="00CA6B87"/>
    <w:rsid w:val="00CA7C9A"/>
    <w:rsid w:val="00CB058C"/>
    <w:rsid w:val="00CB0B88"/>
    <w:rsid w:val="00CB16AF"/>
    <w:rsid w:val="00CB1726"/>
    <w:rsid w:val="00CB1AE3"/>
    <w:rsid w:val="00CB39D7"/>
    <w:rsid w:val="00CB3C4F"/>
    <w:rsid w:val="00CB5811"/>
    <w:rsid w:val="00CB6855"/>
    <w:rsid w:val="00CB6D41"/>
    <w:rsid w:val="00CB786A"/>
    <w:rsid w:val="00CC0FDD"/>
    <w:rsid w:val="00CC12BF"/>
    <w:rsid w:val="00CC16F2"/>
    <w:rsid w:val="00CC1D39"/>
    <w:rsid w:val="00CC3BAB"/>
    <w:rsid w:val="00CC46C9"/>
    <w:rsid w:val="00CC675C"/>
    <w:rsid w:val="00CC7C41"/>
    <w:rsid w:val="00CD006C"/>
    <w:rsid w:val="00CD1249"/>
    <w:rsid w:val="00CD254F"/>
    <w:rsid w:val="00CD28D8"/>
    <w:rsid w:val="00CD32DA"/>
    <w:rsid w:val="00CD3E3D"/>
    <w:rsid w:val="00CD4B9F"/>
    <w:rsid w:val="00CD5414"/>
    <w:rsid w:val="00CD5ADC"/>
    <w:rsid w:val="00CD66B1"/>
    <w:rsid w:val="00CE7F44"/>
    <w:rsid w:val="00CF024A"/>
    <w:rsid w:val="00CF0C14"/>
    <w:rsid w:val="00CF11FB"/>
    <w:rsid w:val="00CF346D"/>
    <w:rsid w:val="00CF37E8"/>
    <w:rsid w:val="00CF63DA"/>
    <w:rsid w:val="00CF665D"/>
    <w:rsid w:val="00D01A2D"/>
    <w:rsid w:val="00D036E8"/>
    <w:rsid w:val="00D042B3"/>
    <w:rsid w:val="00D047FC"/>
    <w:rsid w:val="00D051DD"/>
    <w:rsid w:val="00D053B8"/>
    <w:rsid w:val="00D05586"/>
    <w:rsid w:val="00D060EE"/>
    <w:rsid w:val="00D0628E"/>
    <w:rsid w:val="00D06EE7"/>
    <w:rsid w:val="00D100DC"/>
    <w:rsid w:val="00D12416"/>
    <w:rsid w:val="00D142C6"/>
    <w:rsid w:val="00D14F78"/>
    <w:rsid w:val="00D155AC"/>
    <w:rsid w:val="00D1589C"/>
    <w:rsid w:val="00D210E7"/>
    <w:rsid w:val="00D21A3B"/>
    <w:rsid w:val="00D2361B"/>
    <w:rsid w:val="00D24EB7"/>
    <w:rsid w:val="00D255A2"/>
    <w:rsid w:val="00D2564F"/>
    <w:rsid w:val="00D258D5"/>
    <w:rsid w:val="00D26D39"/>
    <w:rsid w:val="00D276C0"/>
    <w:rsid w:val="00D30406"/>
    <w:rsid w:val="00D308B9"/>
    <w:rsid w:val="00D30BB7"/>
    <w:rsid w:val="00D32E46"/>
    <w:rsid w:val="00D37276"/>
    <w:rsid w:val="00D411AC"/>
    <w:rsid w:val="00D41FBB"/>
    <w:rsid w:val="00D42010"/>
    <w:rsid w:val="00D42183"/>
    <w:rsid w:val="00D424B7"/>
    <w:rsid w:val="00D437FE"/>
    <w:rsid w:val="00D43DF6"/>
    <w:rsid w:val="00D44887"/>
    <w:rsid w:val="00D45246"/>
    <w:rsid w:val="00D459E2"/>
    <w:rsid w:val="00D47496"/>
    <w:rsid w:val="00D47953"/>
    <w:rsid w:val="00D505DD"/>
    <w:rsid w:val="00D52502"/>
    <w:rsid w:val="00D53793"/>
    <w:rsid w:val="00D5719D"/>
    <w:rsid w:val="00D600EB"/>
    <w:rsid w:val="00D62400"/>
    <w:rsid w:val="00D631E8"/>
    <w:rsid w:val="00D63678"/>
    <w:rsid w:val="00D6398C"/>
    <w:rsid w:val="00D649EA"/>
    <w:rsid w:val="00D64E52"/>
    <w:rsid w:val="00D66951"/>
    <w:rsid w:val="00D66BCC"/>
    <w:rsid w:val="00D67609"/>
    <w:rsid w:val="00D678C6"/>
    <w:rsid w:val="00D67A15"/>
    <w:rsid w:val="00D67F20"/>
    <w:rsid w:val="00D70FBF"/>
    <w:rsid w:val="00D72467"/>
    <w:rsid w:val="00D72EEB"/>
    <w:rsid w:val="00D75579"/>
    <w:rsid w:val="00D758EA"/>
    <w:rsid w:val="00D760A2"/>
    <w:rsid w:val="00D7751F"/>
    <w:rsid w:val="00D8068B"/>
    <w:rsid w:val="00D80C34"/>
    <w:rsid w:val="00D80D7F"/>
    <w:rsid w:val="00D8130E"/>
    <w:rsid w:val="00D81A59"/>
    <w:rsid w:val="00D8355D"/>
    <w:rsid w:val="00D844DD"/>
    <w:rsid w:val="00D857BC"/>
    <w:rsid w:val="00D92F32"/>
    <w:rsid w:val="00D93FBC"/>
    <w:rsid w:val="00D945E6"/>
    <w:rsid w:val="00D95F2E"/>
    <w:rsid w:val="00D95F87"/>
    <w:rsid w:val="00D9759E"/>
    <w:rsid w:val="00DA0B6E"/>
    <w:rsid w:val="00DA1238"/>
    <w:rsid w:val="00DA1BD3"/>
    <w:rsid w:val="00DA350C"/>
    <w:rsid w:val="00DA3E74"/>
    <w:rsid w:val="00DA4283"/>
    <w:rsid w:val="00DA55A2"/>
    <w:rsid w:val="00DA7121"/>
    <w:rsid w:val="00DB01D9"/>
    <w:rsid w:val="00DB14EF"/>
    <w:rsid w:val="00DB17F8"/>
    <w:rsid w:val="00DB34A2"/>
    <w:rsid w:val="00DB3D69"/>
    <w:rsid w:val="00DB41AD"/>
    <w:rsid w:val="00DB745E"/>
    <w:rsid w:val="00DC0C38"/>
    <w:rsid w:val="00DC16F8"/>
    <w:rsid w:val="00DC1936"/>
    <w:rsid w:val="00DC1D91"/>
    <w:rsid w:val="00DC3BC2"/>
    <w:rsid w:val="00DC3CC1"/>
    <w:rsid w:val="00DC47E7"/>
    <w:rsid w:val="00DC581D"/>
    <w:rsid w:val="00DC6573"/>
    <w:rsid w:val="00DC682A"/>
    <w:rsid w:val="00DC6A55"/>
    <w:rsid w:val="00DC70D6"/>
    <w:rsid w:val="00DD11A1"/>
    <w:rsid w:val="00DD2840"/>
    <w:rsid w:val="00DD3092"/>
    <w:rsid w:val="00DD3517"/>
    <w:rsid w:val="00DD3BCD"/>
    <w:rsid w:val="00DD4117"/>
    <w:rsid w:val="00DD42EF"/>
    <w:rsid w:val="00DD4D98"/>
    <w:rsid w:val="00DD7942"/>
    <w:rsid w:val="00DD7E77"/>
    <w:rsid w:val="00DE1223"/>
    <w:rsid w:val="00DE19B8"/>
    <w:rsid w:val="00DE43CE"/>
    <w:rsid w:val="00DE6259"/>
    <w:rsid w:val="00DF0CF4"/>
    <w:rsid w:val="00DF0E18"/>
    <w:rsid w:val="00DF192E"/>
    <w:rsid w:val="00DF46D8"/>
    <w:rsid w:val="00DF696A"/>
    <w:rsid w:val="00DF762D"/>
    <w:rsid w:val="00DF7915"/>
    <w:rsid w:val="00DF7B1E"/>
    <w:rsid w:val="00E01E62"/>
    <w:rsid w:val="00E03F3F"/>
    <w:rsid w:val="00E057AF"/>
    <w:rsid w:val="00E05914"/>
    <w:rsid w:val="00E05988"/>
    <w:rsid w:val="00E10964"/>
    <w:rsid w:val="00E1224E"/>
    <w:rsid w:val="00E1284D"/>
    <w:rsid w:val="00E14323"/>
    <w:rsid w:val="00E1434A"/>
    <w:rsid w:val="00E15AA2"/>
    <w:rsid w:val="00E17445"/>
    <w:rsid w:val="00E220A0"/>
    <w:rsid w:val="00E22329"/>
    <w:rsid w:val="00E225B9"/>
    <w:rsid w:val="00E22C5D"/>
    <w:rsid w:val="00E2509B"/>
    <w:rsid w:val="00E25EA8"/>
    <w:rsid w:val="00E267C5"/>
    <w:rsid w:val="00E3228F"/>
    <w:rsid w:val="00E327C3"/>
    <w:rsid w:val="00E3314C"/>
    <w:rsid w:val="00E33191"/>
    <w:rsid w:val="00E33F68"/>
    <w:rsid w:val="00E36843"/>
    <w:rsid w:val="00E37C23"/>
    <w:rsid w:val="00E37FDA"/>
    <w:rsid w:val="00E40DF8"/>
    <w:rsid w:val="00E40F9B"/>
    <w:rsid w:val="00E41358"/>
    <w:rsid w:val="00E43228"/>
    <w:rsid w:val="00E43680"/>
    <w:rsid w:val="00E440C1"/>
    <w:rsid w:val="00E50794"/>
    <w:rsid w:val="00E50B1A"/>
    <w:rsid w:val="00E51026"/>
    <w:rsid w:val="00E51E73"/>
    <w:rsid w:val="00E55655"/>
    <w:rsid w:val="00E56168"/>
    <w:rsid w:val="00E605D2"/>
    <w:rsid w:val="00E60F6B"/>
    <w:rsid w:val="00E6221E"/>
    <w:rsid w:val="00E623E2"/>
    <w:rsid w:val="00E63098"/>
    <w:rsid w:val="00E641B0"/>
    <w:rsid w:val="00E64212"/>
    <w:rsid w:val="00E663CD"/>
    <w:rsid w:val="00E66872"/>
    <w:rsid w:val="00E66960"/>
    <w:rsid w:val="00E704BF"/>
    <w:rsid w:val="00E7069E"/>
    <w:rsid w:val="00E731B2"/>
    <w:rsid w:val="00E73B05"/>
    <w:rsid w:val="00E746C4"/>
    <w:rsid w:val="00E74890"/>
    <w:rsid w:val="00E76B10"/>
    <w:rsid w:val="00E77E07"/>
    <w:rsid w:val="00E80F23"/>
    <w:rsid w:val="00E8109A"/>
    <w:rsid w:val="00E824C0"/>
    <w:rsid w:val="00E83DDE"/>
    <w:rsid w:val="00E843E4"/>
    <w:rsid w:val="00E85A10"/>
    <w:rsid w:val="00E8683E"/>
    <w:rsid w:val="00E87E8B"/>
    <w:rsid w:val="00E922C3"/>
    <w:rsid w:val="00E924BF"/>
    <w:rsid w:val="00E934C6"/>
    <w:rsid w:val="00E94F0D"/>
    <w:rsid w:val="00E95279"/>
    <w:rsid w:val="00E952BE"/>
    <w:rsid w:val="00E97CEF"/>
    <w:rsid w:val="00EA0B1F"/>
    <w:rsid w:val="00EA115E"/>
    <w:rsid w:val="00EA1735"/>
    <w:rsid w:val="00EA2C76"/>
    <w:rsid w:val="00EA2D46"/>
    <w:rsid w:val="00EA3E6D"/>
    <w:rsid w:val="00EA512C"/>
    <w:rsid w:val="00EA5246"/>
    <w:rsid w:val="00EA6FF8"/>
    <w:rsid w:val="00EA7B9A"/>
    <w:rsid w:val="00EB0317"/>
    <w:rsid w:val="00EB2312"/>
    <w:rsid w:val="00EB3024"/>
    <w:rsid w:val="00EB4488"/>
    <w:rsid w:val="00EB6267"/>
    <w:rsid w:val="00EB7322"/>
    <w:rsid w:val="00EC0215"/>
    <w:rsid w:val="00EC111F"/>
    <w:rsid w:val="00EC213F"/>
    <w:rsid w:val="00EC3798"/>
    <w:rsid w:val="00EC5FC7"/>
    <w:rsid w:val="00EC62E3"/>
    <w:rsid w:val="00EC7163"/>
    <w:rsid w:val="00EC783C"/>
    <w:rsid w:val="00ED0107"/>
    <w:rsid w:val="00ED0241"/>
    <w:rsid w:val="00ED15B4"/>
    <w:rsid w:val="00ED17B7"/>
    <w:rsid w:val="00ED1E78"/>
    <w:rsid w:val="00ED202C"/>
    <w:rsid w:val="00ED2300"/>
    <w:rsid w:val="00ED3558"/>
    <w:rsid w:val="00ED4765"/>
    <w:rsid w:val="00ED47D1"/>
    <w:rsid w:val="00ED490B"/>
    <w:rsid w:val="00ED4AC8"/>
    <w:rsid w:val="00ED52E3"/>
    <w:rsid w:val="00ED6CBA"/>
    <w:rsid w:val="00ED7058"/>
    <w:rsid w:val="00EE0409"/>
    <w:rsid w:val="00EE0FEB"/>
    <w:rsid w:val="00EE1A70"/>
    <w:rsid w:val="00EE2086"/>
    <w:rsid w:val="00EE2897"/>
    <w:rsid w:val="00EE326F"/>
    <w:rsid w:val="00EE3BA1"/>
    <w:rsid w:val="00EE4391"/>
    <w:rsid w:val="00EE4A8D"/>
    <w:rsid w:val="00EE5ECA"/>
    <w:rsid w:val="00EE7F4F"/>
    <w:rsid w:val="00EE7FA8"/>
    <w:rsid w:val="00EF2078"/>
    <w:rsid w:val="00EF2DF2"/>
    <w:rsid w:val="00EF3FD4"/>
    <w:rsid w:val="00EF4681"/>
    <w:rsid w:val="00EF5F50"/>
    <w:rsid w:val="00EF66A7"/>
    <w:rsid w:val="00EF71CE"/>
    <w:rsid w:val="00EF7DC5"/>
    <w:rsid w:val="00F00731"/>
    <w:rsid w:val="00F00897"/>
    <w:rsid w:val="00F027D9"/>
    <w:rsid w:val="00F041AF"/>
    <w:rsid w:val="00F04C0D"/>
    <w:rsid w:val="00F05F22"/>
    <w:rsid w:val="00F066CA"/>
    <w:rsid w:val="00F07CCE"/>
    <w:rsid w:val="00F10286"/>
    <w:rsid w:val="00F1082C"/>
    <w:rsid w:val="00F14D6B"/>
    <w:rsid w:val="00F15529"/>
    <w:rsid w:val="00F16AFA"/>
    <w:rsid w:val="00F17A30"/>
    <w:rsid w:val="00F2184A"/>
    <w:rsid w:val="00F21EB8"/>
    <w:rsid w:val="00F22CF9"/>
    <w:rsid w:val="00F2312F"/>
    <w:rsid w:val="00F23BFE"/>
    <w:rsid w:val="00F24681"/>
    <w:rsid w:val="00F2509A"/>
    <w:rsid w:val="00F26BB8"/>
    <w:rsid w:val="00F3193F"/>
    <w:rsid w:val="00F31BA4"/>
    <w:rsid w:val="00F32099"/>
    <w:rsid w:val="00F328D3"/>
    <w:rsid w:val="00F33027"/>
    <w:rsid w:val="00F335BA"/>
    <w:rsid w:val="00F33D63"/>
    <w:rsid w:val="00F33E2E"/>
    <w:rsid w:val="00F36ED7"/>
    <w:rsid w:val="00F37983"/>
    <w:rsid w:val="00F37BF8"/>
    <w:rsid w:val="00F402FB"/>
    <w:rsid w:val="00F404CE"/>
    <w:rsid w:val="00F406C3"/>
    <w:rsid w:val="00F41721"/>
    <w:rsid w:val="00F43067"/>
    <w:rsid w:val="00F435E0"/>
    <w:rsid w:val="00F44CC4"/>
    <w:rsid w:val="00F44DE6"/>
    <w:rsid w:val="00F473B4"/>
    <w:rsid w:val="00F51032"/>
    <w:rsid w:val="00F510CF"/>
    <w:rsid w:val="00F530EA"/>
    <w:rsid w:val="00F53A2A"/>
    <w:rsid w:val="00F54CB4"/>
    <w:rsid w:val="00F5668C"/>
    <w:rsid w:val="00F5672A"/>
    <w:rsid w:val="00F57299"/>
    <w:rsid w:val="00F6072F"/>
    <w:rsid w:val="00F60EDC"/>
    <w:rsid w:val="00F622A6"/>
    <w:rsid w:val="00F6253C"/>
    <w:rsid w:val="00F62E4A"/>
    <w:rsid w:val="00F62E96"/>
    <w:rsid w:val="00F63E73"/>
    <w:rsid w:val="00F65267"/>
    <w:rsid w:val="00F65B90"/>
    <w:rsid w:val="00F65E97"/>
    <w:rsid w:val="00F66997"/>
    <w:rsid w:val="00F70083"/>
    <w:rsid w:val="00F7148F"/>
    <w:rsid w:val="00F71AE1"/>
    <w:rsid w:val="00F71FDD"/>
    <w:rsid w:val="00F73909"/>
    <w:rsid w:val="00F73FAB"/>
    <w:rsid w:val="00F74472"/>
    <w:rsid w:val="00F751B3"/>
    <w:rsid w:val="00F75FC3"/>
    <w:rsid w:val="00F76357"/>
    <w:rsid w:val="00F7749C"/>
    <w:rsid w:val="00F77EDA"/>
    <w:rsid w:val="00F8178D"/>
    <w:rsid w:val="00F8315B"/>
    <w:rsid w:val="00F832FC"/>
    <w:rsid w:val="00F8370B"/>
    <w:rsid w:val="00F84047"/>
    <w:rsid w:val="00F8412D"/>
    <w:rsid w:val="00F84151"/>
    <w:rsid w:val="00F85432"/>
    <w:rsid w:val="00F863E1"/>
    <w:rsid w:val="00F86B35"/>
    <w:rsid w:val="00F86FE2"/>
    <w:rsid w:val="00F909FE"/>
    <w:rsid w:val="00F91111"/>
    <w:rsid w:val="00F93947"/>
    <w:rsid w:val="00F93EA0"/>
    <w:rsid w:val="00F9531C"/>
    <w:rsid w:val="00F95382"/>
    <w:rsid w:val="00F97F08"/>
    <w:rsid w:val="00FA05E9"/>
    <w:rsid w:val="00FA10B7"/>
    <w:rsid w:val="00FA21C5"/>
    <w:rsid w:val="00FA2294"/>
    <w:rsid w:val="00FA2771"/>
    <w:rsid w:val="00FA28B2"/>
    <w:rsid w:val="00FA4118"/>
    <w:rsid w:val="00FA4A6F"/>
    <w:rsid w:val="00FA4AB3"/>
    <w:rsid w:val="00FA4E53"/>
    <w:rsid w:val="00FA5C05"/>
    <w:rsid w:val="00FB0ED2"/>
    <w:rsid w:val="00FB1058"/>
    <w:rsid w:val="00FB1473"/>
    <w:rsid w:val="00FB22A3"/>
    <w:rsid w:val="00FB2C2C"/>
    <w:rsid w:val="00FB34E1"/>
    <w:rsid w:val="00FB3785"/>
    <w:rsid w:val="00FB51B4"/>
    <w:rsid w:val="00FB5673"/>
    <w:rsid w:val="00FB6F55"/>
    <w:rsid w:val="00FC0699"/>
    <w:rsid w:val="00FC0D0F"/>
    <w:rsid w:val="00FC26AF"/>
    <w:rsid w:val="00FC27AF"/>
    <w:rsid w:val="00FC401A"/>
    <w:rsid w:val="00FC4B7D"/>
    <w:rsid w:val="00FC6825"/>
    <w:rsid w:val="00FC76B2"/>
    <w:rsid w:val="00FD1FCA"/>
    <w:rsid w:val="00FD2288"/>
    <w:rsid w:val="00FD3A1D"/>
    <w:rsid w:val="00FD3A64"/>
    <w:rsid w:val="00FD3F0E"/>
    <w:rsid w:val="00FD415B"/>
    <w:rsid w:val="00FD473D"/>
    <w:rsid w:val="00FD56BF"/>
    <w:rsid w:val="00FD57E5"/>
    <w:rsid w:val="00FD5CB3"/>
    <w:rsid w:val="00FD6537"/>
    <w:rsid w:val="00FD7266"/>
    <w:rsid w:val="00FD7349"/>
    <w:rsid w:val="00FD78DF"/>
    <w:rsid w:val="00FE155B"/>
    <w:rsid w:val="00FE3632"/>
    <w:rsid w:val="00FE363C"/>
    <w:rsid w:val="00FE3898"/>
    <w:rsid w:val="00FE4115"/>
    <w:rsid w:val="00FF05F5"/>
    <w:rsid w:val="00FF0E70"/>
    <w:rsid w:val="00FF11FF"/>
    <w:rsid w:val="00FF140D"/>
    <w:rsid w:val="00FF2BDC"/>
    <w:rsid w:val="00FF2EC9"/>
    <w:rsid w:val="00FF2F8E"/>
    <w:rsid w:val="00FF38DE"/>
    <w:rsid w:val="00FF55AB"/>
    <w:rsid w:val="00FF782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02C1A"/>
  <w15:docId w15:val="{E575334C-39D5-4064-99F0-8B9A2E8CA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1F67"/>
    <w:pPr>
      <w:widowControl w:val="0"/>
      <w:ind w:firstLineChars="200" w:firstLine="200"/>
      <w:jc w:val="both"/>
    </w:pPr>
    <w:rPr>
      <w:rFonts w:ascii="Times New Roman" w:eastAsia="Times New Roman" w:hAnsi="Times New Roman" w:cs="Times New Roman"/>
      <w:sz w:val="21"/>
      <w:szCs w:val="21"/>
      <w:lang w:eastAsia="zh-CN"/>
    </w:rPr>
  </w:style>
  <w:style w:type="paragraph" w:styleId="1">
    <w:name w:val="heading 1"/>
    <w:aliases w:val="一级标题"/>
    <w:basedOn w:val="a"/>
    <w:next w:val="a"/>
    <w:link w:val="10"/>
    <w:autoRedefine/>
    <w:uiPriority w:val="1"/>
    <w:qFormat/>
    <w:rsid w:val="004E1F67"/>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6A275E"/>
    <w:pPr>
      <w:keepNext/>
      <w:keepLines/>
      <w:spacing w:beforeLines="50" w:before="154" w:afterLines="50" w:after="154"/>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4E1F67"/>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4E1F67"/>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4E1F67"/>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4E1F67"/>
    <w:pPr>
      <w:keepNext/>
      <w:keepLines/>
      <w:numPr>
        <w:ilvl w:val="5"/>
        <w:numId w:val="16"/>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4E1F67"/>
    <w:pPr>
      <w:keepNext/>
      <w:keepLines/>
      <w:numPr>
        <w:ilvl w:val="6"/>
        <w:numId w:val="16"/>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4E1F67"/>
    <w:pPr>
      <w:keepNext/>
      <w:keepLines/>
      <w:numPr>
        <w:ilvl w:val="7"/>
        <w:numId w:val="16"/>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4E1F67"/>
    <w:pPr>
      <w:keepNext/>
      <w:keepLines/>
      <w:numPr>
        <w:ilvl w:val="8"/>
        <w:numId w:val="16"/>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4E1F67"/>
    <w:rPr>
      <w:rFonts w:ascii="Times New Roman" w:eastAsia="Times New Roman" w:hAnsi="Times New Roman" w:cs="Book Antiqua"/>
      <w:b/>
      <w:bCs/>
      <w:kern w:val="0"/>
      <w:szCs w:val="20"/>
      <w:lang w:eastAsia="zh-CN"/>
    </w:rPr>
  </w:style>
  <w:style w:type="character" w:customStyle="1" w:styleId="20">
    <w:name w:val="标题 2 字符"/>
    <w:aliases w:val="二级标题 字符"/>
    <w:link w:val="2"/>
    <w:uiPriority w:val="9"/>
    <w:rsid w:val="006A275E"/>
    <w:rPr>
      <w:rFonts w:ascii="Times New Roman" w:eastAsia="Times New Roman" w:hAnsi="Times New Roman" w:cs="Times New Roman"/>
      <w:b/>
      <w:bCs/>
      <w:i/>
      <w:sz w:val="22"/>
      <w:szCs w:val="21"/>
      <w:lang w:eastAsia="zh-CN"/>
    </w:rPr>
  </w:style>
  <w:style w:type="character" w:customStyle="1" w:styleId="30">
    <w:name w:val="标题 3 字符"/>
    <w:aliases w:val="三级标题 字符"/>
    <w:link w:val="3"/>
    <w:uiPriority w:val="9"/>
    <w:rsid w:val="004E1F67"/>
    <w:rPr>
      <w:rFonts w:ascii="Times New Roman" w:eastAsia="Times New Roman" w:hAnsi="Times New Roman" w:cs="Times New Roman"/>
      <w:bCs/>
      <w:i/>
      <w:sz w:val="22"/>
      <w:szCs w:val="32"/>
      <w:lang w:eastAsia="zh-CN"/>
    </w:rPr>
  </w:style>
  <w:style w:type="character" w:customStyle="1" w:styleId="40">
    <w:name w:val="标题 4 字符"/>
    <w:link w:val="4"/>
    <w:uiPriority w:val="9"/>
    <w:rsid w:val="004E1F67"/>
    <w:rPr>
      <w:rFonts w:ascii="Calibri Light" w:eastAsia="NimbusRomNo9L" w:hAnsi="Calibri Light" w:cs="NimbusRomNo9L"/>
      <w:b/>
      <w:bCs/>
      <w:kern w:val="0"/>
      <w:sz w:val="28"/>
      <w:szCs w:val="28"/>
      <w:lang w:eastAsia="zh-CN"/>
    </w:rPr>
  </w:style>
  <w:style w:type="character" w:customStyle="1" w:styleId="50">
    <w:name w:val="标题 5 字符"/>
    <w:link w:val="5"/>
    <w:uiPriority w:val="9"/>
    <w:rsid w:val="004E1F67"/>
    <w:rPr>
      <w:rFonts w:ascii="Times New Roman" w:eastAsia="Times New Roman" w:hAnsi="Times New Roman" w:cs="Times New Roman"/>
      <w:b/>
      <w:bCs/>
      <w:sz w:val="28"/>
      <w:szCs w:val="28"/>
      <w:lang w:eastAsia="zh-CN"/>
    </w:rPr>
  </w:style>
  <w:style w:type="character" w:customStyle="1" w:styleId="60">
    <w:name w:val="标题 6 字符"/>
    <w:link w:val="6"/>
    <w:uiPriority w:val="9"/>
    <w:rsid w:val="004E1F67"/>
    <w:rPr>
      <w:rFonts w:ascii="等线 Light" w:eastAsia="等线 Light" w:hAnsi="等线 Light" w:cs="Times New Roman"/>
      <w:b/>
      <w:bCs/>
      <w:szCs w:val="24"/>
      <w:lang w:eastAsia="zh-CN"/>
    </w:rPr>
  </w:style>
  <w:style w:type="character" w:customStyle="1" w:styleId="70">
    <w:name w:val="标题 7 字符"/>
    <w:link w:val="7"/>
    <w:uiPriority w:val="9"/>
    <w:rsid w:val="004E1F67"/>
    <w:rPr>
      <w:rFonts w:ascii="Times New Roman" w:eastAsia="Times New Roman" w:hAnsi="Times New Roman" w:cs="Times New Roman"/>
      <w:b/>
      <w:bCs/>
      <w:szCs w:val="24"/>
      <w:lang w:eastAsia="zh-CN"/>
    </w:rPr>
  </w:style>
  <w:style w:type="character" w:customStyle="1" w:styleId="80">
    <w:name w:val="标题 8 字符"/>
    <w:link w:val="8"/>
    <w:uiPriority w:val="9"/>
    <w:rsid w:val="004E1F67"/>
    <w:rPr>
      <w:rFonts w:ascii="等线 Light" w:eastAsia="等线 Light" w:hAnsi="等线 Light" w:cs="Times New Roman"/>
      <w:szCs w:val="24"/>
      <w:lang w:eastAsia="zh-CN"/>
    </w:rPr>
  </w:style>
  <w:style w:type="character" w:customStyle="1" w:styleId="90">
    <w:name w:val="标题 9 字符"/>
    <w:link w:val="9"/>
    <w:uiPriority w:val="9"/>
    <w:semiHidden/>
    <w:rsid w:val="004E1F67"/>
    <w:rPr>
      <w:rFonts w:ascii="等线 Light" w:eastAsia="等线 Light" w:hAnsi="等线 Light" w:cs="Times New Roman"/>
      <w:sz w:val="21"/>
      <w:szCs w:val="21"/>
      <w:lang w:eastAsia="zh-CN"/>
    </w:rPr>
  </w:style>
  <w:style w:type="character" w:styleId="a3">
    <w:name w:val="Hyperlink"/>
    <w:basedOn w:val="a0"/>
    <w:uiPriority w:val="99"/>
    <w:unhideWhenUsed/>
    <w:rsid w:val="0005290E"/>
    <w:rPr>
      <w:color w:val="0000FF"/>
      <w:u w:val="single"/>
    </w:rPr>
  </w:style>
  <w:style w:type="paragraph" w:styleId="a4">
    <w:name w:val="header"/>
    <w:basedOn w:val="a"/>
    <w:link w:val="a5"/>
    <w:uiPriority w:val="99"/>
    <w:unhideWhenUsed/>
    <w:rsid w:val="004E1F67"/>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uiPriority w:val="99"/>
    <w:rsid w:val="004E1F67"/>
    <w:rPr>
      <w:rFonts w:ascii="Times New Roman" w:eastAsia="Times New Roman" w:hAnsi="Times New Roman" w:cs="Times New Roman"/>
      <w:sz w:val="18"/>
      <w:szCs w:val="18"/>
      <w:lang w:eastAsia="zh-CN"/>
    </w:rPr>
  </w:style>
  <w:style w:type="paragraph" w:styleId="a6">
    <w:name w:val="footer"/>
    <w:basedOn w:val="a"/>
    <w:link w:val="a7"/>
    <w:uiPriority w:val="99"/>
    <w:unhideWhenUsed/>
    <w:rsid w:val="004E1F67"/>
    <w:pPr>
      <w:tabs>
        <w:tab w:val="center" w:pos="4153"/>
        <w:tab w:val="right" w:pos="8306"/>
      </w:tabs>
      <w:snapToGrid w:val="0"/>
      <w:jc w:val="left"/>
    </w:pPr>
    <w:rPr>
      <w:sz w:val="18"/>
      <w:szCs w:val="18"/>
    </w:rPr>
  </w:style>
  <w:style w:type="character" w:customStyle="1" w:styleId="a7">
    <w:name w:val="页脚 字符"/>
    <w:link w:val="a6"/>
    <w:uiPriority w:val="99"/>
    <w:rsid w:val="004E1F67"/>
    <w:rPr>
      <w:rFonts w:ascii="Times New Roman" w:eastAsia="Times New Roman" w:hAnsi="Times New Roman" w:cs="Times New Roman"/>
      <w:sz w:val="18"/>
      <w:szCs w:val="18"/>
      <w:lang w:eastAsia="zh-CN"/>
    </w:rPr>
  </w:style>
  <w:style w:type="paragraph" w:styleId="a8">
    <w:name w:val="Normal (Web)"/>
    <w:basedOn w:val="a"/>
    <w:uiPriority w:val="99"/>
    <w:unhideWhenUsed/>
    <w:rsid w:val="004E1F67"/>
    <w:pPr>
      <w:spacing w:before="100" w:beforeAutospacing="1" w:after="100" w:afterAutospacing="1"/>
    </w:pPr>
    <w:rPr>
      <w:lang w:eastAsia="en-US"/>
    </w:rPr>
  </w:style>
  <w:style w:type="paragraph" w:styleId="z-">
    <w:name w:val="HTML Top of Form"/>
    <w:basedOn w:val="a"/>
    <w:next w:val="a"/>
    <w:link w:val="z-0"/>
    <w:hidden/>
    <w:uiPriority w:val="99"/>
    <w:semiHidden/>
    <w:unhideWhenUsed/>
    <w:rsid w:val="007202DD"/>
    <w:pPr>
      <w:widowControl/>
      <w:pBdr>
        <w:bottom w:val="single" w:sz="6" w:space="1" w:color="auto"/>
      </w:pBdr>
      <w:jc w:val="center"/>
    </w:pPr>
    <w:rPr>
      <w:rFonts w:ascii="Arial" w:eastAsia="PMingLiU" w:hAnsi="Arial" w:cs="Arial"/>
      <w:vanish/>
      <w:kern w:val="0"/>
      <w:sz w:val="16"/>
      <w:szCs w:val="16"/>
    </w:rPr>
  </w:style>
  <w:style w:type="character" w:customStyle="1" w:styleId="z-0">
    <w:name w:val="z-窗体顶端 字符"/>
    <w:basedOn w:val="a0"/>
    <w:link w:val="z-"/>
    <w:uiPriority w:val="99"/>
    <w:semiHidden/>
    <w:rsid w:val="007202DD"/>
    <w:rPr>
      <w:rFonts w:ascii="Arial" w:eastAsia="PMingLiU" w:hAnsi="Arial" w:cs="Arial"/>
      <w:vanish/>
      <w:kern w:val="0"/>
      <w:sz w:val="16"/>
      <w:szCs w:val="16"/>
    </w:rPr>
  </w:style>
  <w:style w:type="paragraph" w:styleId="z-1">
    <w:name w:val="HTML Bottom of Form"/>
    <w:basedOn w:val="a"/>
    <w:next w:val="a"/>
    <w:link w:val="z-2"/>
    <w:hidden/>
    <w:uiPriority w:val="99"/>
    <w:semiHidden/>
    <w:unhideWhenUsed/>
    <w:rsid w:val="007202DD"/>
    <w:pPr>
      <w:widowControl/>
      <w:pBdr>
        <w:top w:val="single" w:sz="6" w:space="1" w:color="auto"/>
      </w:pBdr>
      <w:jc w:val="center"/>
    </w:pPr>
    <w:rPr>
      <w:rFonts w:ascii="Arial" w:eastAsia="PMingLiU" w:hAnsi="Arial" w:cs="Arial"/>
      <w:vanish/>
      <w:kern w:val="0"/>
      <w:sz w:val="16"/>
      <w:szCs w:val="16"/>
    </w:rPr>
  </w:style>
  <w:style w:type="character" w:customStyle="1" w:styleId="z-2">
    <w:name w:val="z-窗体底端 字符"/>
    <w:basedOn w:val="a0"/>
    <w:link w:val="z-1"/>
    <w:uiPriority w:val="99"/>
    <w:semiHidden/>
    <w:rsid w:val="007202DD"/>
    <w:rPr>
      <w:rFonts w:ascii="Arial" w:eastAsia="PMingLiU" w:hAnsi="Arial" w:cs="Arial"/>
      <w:vanish/>
      <w:kern w:val="0"/>
      <w:sz w:val="16"/>
      <w:szCs w:val="16"/>
    </w:rPr>
  </w:style>
  <w:style w:type="character" w:styleId="a9">
    <w:name w:val="FollowedHyperlink"/>
    <w:basedOn w:val="a0"/>
    <w:uiPriority w:val="99"/>
    <w:semiHidden/>
    <w:unhideWhenUsed/>
    <w:rsid w:val="000B0F7F"/>
    <w:rPr>
      <w:color w:val="954F72" w:themeColor="followedHyperlink"/>
      <w:u w:val="single"/>
    </w:rPr>
  </w:style>
  <w:style w:type="character" w:styleId="aa">
    <w:name w:val="Emphasis"/>
    <w:basedOn w:val="a0"/>
    <w:uiPriority w:val="20"/>
    <w:qFormat/>
    <w:rsid w:val="00FA21C5"/>
    <w:rPr>
      <w:i/>
      <w:iCs/>
    </w:rPr>
  </w:style>
  <w:style w:type="paragraph" w:styleId="ab">
    <w:name w:val="Balloon Text"/>
    <w:basedOn w:val="a"/>
    <w:link w:val="ac"/>
    <w:uiPriority w:val="99"/>
    <w:semiHidden/>
    <w:unhideWhenUsed/>
    <w:rsid w:val="001D3030"/>
    <w:rPr>
      <w:rFonts w:asciiTheme="majorHAnsi" w:eastAsiaTheme="majorEastAsia" w:hAnsiTheme="majorHAnsi" w:cstheme="majorBidi"/>
      <w:sz w:val="18"/>
      <w:szCs w:val="18"/>
    </w:rPr>
  </w:style>
  <w:style w:type="character" w:customStyle="1" w:styleId="ac">
    <w:name w:val="批注框文本 字符"/>
    <w:basedOn w:val="a0"/>
    <w:link w:val="ab"/>
    <w:uiPriority w:val="99"/>
    <w:semiHidden/>
    <w:rsid w:val="001D3030"/>
    <w:rPr>
      <w:rFonts w:asciiTheme="majorHAnsi" w:eastAsiaTheme="majorEastAsia" w:hAnsiTheme="majorHAnsi" w:cstheme="majorBidi"/>
      <w:sz w:val="18"/>
      <w:szCs w:val="18"/>
    </w:rPr>
  </w:style>
  <w:style w:type="character" w:styleId="ad">
    <w:name w:val="line number"/>
    <w:uiPriority w:val="99"/>
    <w:semiHidden/>
    <w:unhideWhenUsed/>
    <w:rsid w:val="004E1F67"/>
  </w:style>
  <w:style w:type="table" w:styleId="ae">
    <w:name w:val="Table Grid"/>
    <w:basedOn w:val="a1"/>
    <w:uiPriority w:val="59"/>
    <w:qFormat/>
    <w:rsid w:val="004E1F67"/>
    <w:rPr>
      <w:rFonts w:ascii="等线" w:eastAsia="等线" w:hAnsi="等线" w:cs="Times New Roman"/>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BF112C"/>
    <w:pPr>
      <w:ind w:leftChars="200" w:left="480"/>
    </w:pPr>
  </w:style>
  <w:style w:type="character" w:customStyle="1" w:styleId="11">
    <w:name w:val="未解析的提及1"/>
    <w:basedOn w:val="a0"/>
    <w:uiPriority w:val="99"/>
    <w:semiHidden/>
    <w:unhideWhenUsed/>
    <w:rsid w:val="00B80A5A"/>
    <w:rPr>
      <w:color w:val="605E5C"/>
      <w:shd w:val="clear" w:color="auto" w:fill="E1DFDD"/>
    </w:rPr>
  </w:style>
  <w:style w:type="table" w:customStyle="1" w:styleId="31">
    <w:name w:val="純表格 31"/>
    <w:basedOn w:val="a1"/>
    <w:uiPriority w:val="43"/>
    <w:rsid w:val="003109B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21">
    <w:name w:val="未解析的提及2"/>
    <w:basedOn w:val="a0"/>
    <w:uiPriority w:val="99"/>
    <w:semiHidden/>
    <w:unhideWhenUsed/>
    <w:rsid w:val="00D945E6"/>
    <w:rPr>
      <w:color w:val="605E5C"/>
      <w:shd w:val="clear" w:color="auto" w:fill="E1DFDD"/>
    </w:rPr>
  </w:style>
  <w:style w:type="character" w:styleId="af0">
    <w:name w:val="annotation reference"/>
    <w:basedOn w:val="a0"/>
    <w:uiPriority w:val="99"/>
    <w:semiHidden/>
    <w:unhideWhenUsed/>
    <w:rsid w:val="008516A0"/>
    <w:rPr>
      <w:sz w:val="18"/>
      <w:szCs w:val="18"/>
    </w:rPr>
  </w:style>
  <w:style w:type="paragraph" w:styleId="af1">
    <w:name w:val="annotation text"/>
    <w:basedOn w:val="a"/>
    <w:link w:val="af2"/>
    <w:uiPriority w:val="99"/>
    <w:semiHidden/>
    <w:unhideWhenUsed/>
    <w:rsid w:val="008516A0"/>
  </w:style>
  <w:style w:type="character" w:customStyle="1" w:styleId="af2">
    <w:name w:val="批注文字 字符"/>
    <w:basedOn w:val="a0"/>
    <w:link w:val="af1"/>
    <w:uiPriority w:val="99"/>
    <w:semiHidden/>
    <w:rsid w:val="008516A0"/>
  </w:style>
  <w:style w:type="paragraph" w:styleId="af3">
    <w:name w:val="annotation subject"/>
    <w:basedOn w:val="af1"/>
    <w:next w:val="af1"/>
    <w:link w:val="af4"/>
    <w:uiPriority w:val="99"/>
    <w:semiHidden/>
    <w:unhideWhenUsed/>
    <w:rsid w:val="008516A0"/>
    <w:rPr>
      <w:b/>
      <w:bCs/>
    </w:rPr>
  </w:style>
  <w:style w:type="character" w:customStyle="1" w:styleId="af4">
    <w:name w:val="批注主题 字符"/>
    <w:basedOn w:val="af2"/>
    <w:link w:val="af3"/>
    <w:uiPriority w:val="99"/>
    <w:semiHidden/>
    <w:rsid w:val="008516A0"/>
    <w:rPr>
      <w:b/>
      <w:bCs/>
    </w:rPr>
  </w:style>
  <w:style w:type="paragraph" w:styleId="af5">
    <w:name w:val="Revision"/>
    <w:hidden/>
    <w:uiPriority w:val="99"/>
    <w:semiHidden/>
    <w:rsid w:val="008516A0"/>
  </w:style>
  <w:style w:type="character" w:customStyle="1" w:styleId="32">
    <w:name w:val="未解析的提及3"/>
    <w:basedOn w:val="a0"/>
    <w:uiPriority w:val="99"/>
    <w:semiHidden/>
    <w:unhideWhenUsed/>
    <w:rsid w:val="00C217D1"/>
    <w:rPr>
      <w:color w:val="605E5C"/>
      <w:shd w:val="clear" w:color="auto" w:fill="E1DFDD"/>
    </w:rPr>
  </w:style>
  <w:style w:type="table" w:styleId="51">
    <w:name w:val="Plain Table 5"/>
    <w:basedOn w:val="a1"/>
    <w:uiPriority w:val="45"/>
    <w:rsid w:val="004C253E"/>
    <w:rPr>
      <w:rFonts w:eastAsia="Times New Roman"/>
    </w:rPr>
    <w:tblPr>
      <w:tblStyleRowBandSize w:val="1"/>
      <w:tblStyleColBandSize w:val="1"/>
      <w:tblInd w:w="0" w:type="nil"/>
    </w:tblPr>
    <w:tblStylePr w:type="firstRow">
      <w:rPr>
        <w:rFonts w:asciiTheme="majorHAnsi" w:eastAsiaTheme="majorEastAsia" w:hAnsiTheme="majorHAnsi" w:cstheme="majorBidi"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2">
    <w:name w:val="Grid Table 1 Light"/>
    <w:basedOn w:val="a1"/>
    <w:uiPriority w:val="46"/>
    <w:rsid w:val="001E64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13">
    <w:name w:val="表格格線1"/>
    <w:basedOn w:val="a1"/>
    <w:next w:val="ae"/>
    <w:uiPriority w:val="39"/>
    <w:rsid w:val="000246A5"/>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6">
    <w:name w:val="稿件类型"/>
    <w:basedOn w:val="a"/>
    <w:autoRedefine/>
    <w:qFormat/>
    <w:rsid w:val="004E1F67"/>
    <w:pPr>
      <w:ind w:firstLineChars="0" w:firstLine="0"/>
      <w:jc w:val="left"/>
    </w:pPr>
    <w:rPr>
      <w:rFonts w:eastAsia="宋体"/>
      <w:i/>
      <w:sz w:val="20"/>
    </w:rPr>
  </w:style>
  <w:style w:type="paragraph" w:customStyle="1" w:styleId="af7">
    <w:name w:val="机构信息"/>
    <w:basedOn w:val="a"/>
    <w:link w:val="af8"/>
    <w:autoRedefine/>
    <w:qFormat/>
    <w:rsid w:val="004E1F67"/>
    <w:pPr>
      <w:ind w:firstLineChars="0" w:firstLine="0"/>
    </w:pPr>
    <w:rPr>
      <w:i/>
    </w:rPr>
  </w:style>
  <w:style w:type="character" w:customStyle="1" w:styleId="af8">
    <w:name w:val="机构信息 字符"/>
    <w:link w:val="af7"/>
    <w:rsid w:val="004E1F67"/>
    <w:rPr>
      <w:rFonts w:ascii="Times New Roman" w:eastAsia="Times New Roman" w:hAnsi="Times New Roman" w:cs="Times New Roman"/>
      <w:i/>
      <w:sz w:val="21"/>
      <w:szCs w:val="21"/>
      <w:lang w:eastAsia="zh-CN"/>
    </w:rPr>
  </w:style>
  <w:style w:type="paragraph" w:customStyle="1" w:styleId="af9">
    <w:name w:val="通讯作者"/>
    <w:basedOn w:val="a"/>
    <w:autoRedefine/>
    <w:qFormat/>
    <w:rsid w:val="004E1F67"/>
    <w:pPr>
      <w:ind w:firstLineChars="0" w:firstLine="0"/>
    </w:pPr>
  </w:style>
  <w:style w:type="paragraph" w:customStyle="1" w:styleId="afa">
    <w:name w:val="作者信息"/>
    <w:basedOn w:val="a"/>
    <w:autoRedefine/>
    <w:qFormat/>
    <w:rsid w:val="004E1F67"/>
    <w:pPr>
      <w:ind w:firstLineChars="0" w:firstLine="0"/>
    </w:pPr>
  </w:style>
  <w:style w:type="paragraph" w:customStyle="1" w:styleId="afb">
    <w:name w:val="表题"/>
    <w:basedOn w:val="a"/>
    <w:autoRedefine/>
    <w:qFormat/>
    <w:rsid w:val="00953C96"/>
    <w:pPr>
      <w:spacing w:beforeLines="100" w:before="309" w:afterLines="100" w:after="309"/>
      <w:ind w:firstLineChars="0" w:firstLine="0"/>
      <w:jc w:val="center"/>
    </w:pPr>
    <w:rPr>
      <w:b/>
    </w:rPr>
  </w:style>
  <w:style w:type="paragraph" w:customStyle="1" w:styleId="afc">
    <w:name w:val="表注"/>
    <w:basedOn w:val="afb"/>
    <w:autoRedefine/>
    <w:qFormat/>
    <w:rsid w:val="004E1F67"/>
    <w:pPr>
      <w:adjustRightInd w:val="0"/>
      <w:snapToGrid w:val="0"/>
      <w:spacing w:beforeLines="0" w:before="0" w:afterLines="0" w:after="0"/>
    </w:pPr>
    <w:rPr>
      <w:b w:val="0"/>
    </w:rPr>
  </w:style>
  <w:style w:type="paragraph" w:customStyle="1" w:styleId="afd">
    <w:name w:val="参考文献"/>
    <w:basedOn w:val="a"/>
    <w:autoRedefine/>
    <w:qFormat/>
    <w:rsid w:val="004E1F67"/>
    <w:pPr>
      <w:ind w:left="360" w:hangingChars="200" w:hanging="360"/>
    </w:pPr>
    <w:rPr>
      <w:rFonts w:eastAsia="等线"/>
      <w:sz w:val="18"/>
      <w:szCs w:val="24"/>
    </w:rPr>
  </w:style>
  <w:style w:type="paragraph" w:customStyle="1" w:styleId="afe">
    <w:name w:val="关键词"/>
    <w:basedOn w:val="a"/>
    <w:autoRedefine/>
    <w:qFormat/>
    <w:rsid w:val="004E1F67"/>
    <w:pPr>
      <w:ind w:firstLineChars="0" w:firstLine="0"/>
    </w:pPr>
    <w:rPr>
      <w:noProof/>
    </w:rPr>
  </w:style>
  <w:style w:type="paragraph" w:customStyle="1" w:styleId="aff">
    <w:name w:val="接收日期"/>
    <w:basedOn w:val="a"/>
    <w:autoRedefine/>
    <w:qFormat/>
    <w:rsid w:val="004E1F67"/>
    <w:pPr>
      <w:ind w:firstLineChars="0" w:firstLine="0"/>
    </w:pPr>
  </w:style>
  <w:style w:type="paragraph" w:customStyle="1" w:styleId="aff0">
    <w:name w:val="图注"/>
    <w:basedOn w:val="afc"/>
    <w:autoRedefine/>
    <w:qFormat/>
    <w:rsid w:val="00AA6C62"/>
    <w:rPr>
      <w:b/>
      <w:noProof/>
    </w:rPr>
  </w:style>
  <w:style w:type="paragraph" w:customStyle="1" w:styleId="aff1">
    <w:name w:val="文章标题"/>
    <w:basedOn w:val="a"/>
    <w:link w:val="aff2"/>
    <w:autoRedefine/>
    <w:qFormat/>
    <w:rsid w:val="00055806"/>
    <w:pPr>
      <w:kinsoku w:val="0"/>
      <w:overflowPunct w:val="0"/>
      <w:autoSpaceDE w:val="0"/>
      <w:autoSpaceDN w:val="0"/>
      <w:adjustRightInd w:val="0"/>
      <w:spacing w:beforeLines="50" w:before="154"/>
      <w:ind w:firstLineChars="0" w:firstLine="0"/>
      <w:jc w:val="center"/>
    </w:pPr>
    <w:rPr>
      <w:b/>
      <w:bCs/>
      <w:spacing w:val="-8"/>
      <w:sz w:val="36"/>
      <w:szCs w:val="36"/>
    </w:rPr>
  </w:style>
  <w:style w:type="character" w:customStyle="1" w:styleId="aff2">
    <w:name w:val="文章标题 字符"/>
    <w:link w:val="aff1"/>
    <w:rsid w:val="00055806"/>
    <w:rPr>
      <w:rFonts w:ascii="Times New Roman" w:eastAsia="Times New Roman" w:hAnsi="Times New Roman" w:cs="Times New Roman"/>
      <w:b/>
      <w:bCs/>
      <w:spacing w:val="-8"/>
      <w:sz w:val="36"/>
      <w:szCs w:val="36"/>
      <w:lang w:eastAsia="zh-CN"/>
    </w:rPr>
  </w:style>
  <w:style w:type="paragraph" w:customStyle="1" w:styleId="aff3">
    <w:name w:val="文章内容"/>
    <w:basedOn w:val="a"/>
    <w:link w:val="aff4"/>
    <w:autoRedefine/>
    <w:rsid w:val="004E1F67"/>
    <w:pPr>
      <w:ind w:firstLine="420"/>
    </w:pPr>
    <w:rPr>
      <w:color w:val="000000"/>
    </w:rPr>
  </w:style>
  <w:style w:type="character" w:customStyle="1" w:styleId="aff4">
    <w:name w:val="文章内容 字符"/>
    <w:link w:val="aff3"/>
    <w:rsid w:val="004E1F67"/>
    <w:rPr>
      <w:rFonts w:ascii="Times New Roman" w:eastAsia="Times New Roman" w:hAnsi="Times New Roman" w:cs="Times New Roman"/>
      <w:color w:val="000000"/>
      <w:sz w:val="21"/>
      <w:szCs w:val="21"/>
      <w:lang w:eastAsia="zh-CN"/>
    </w:rPr>
  </w:style>
  <w:style w:type="paragraph" w:customStyle="1" w:styleId="aff5">
    <w:name w:val="摘要"/>
    <w:basedOn w:val="a"/>
    <w:autoRedefine/>
    <w:qFormat/>
    <w:rsid w:val="004E1F67"/>
    <w:pPr>
      <w:ind w:firstLineChars="0" w:firstLine="0"/>
    </w:pPr>
    <w:rPr>
      <w:noProof/>
    </w:rPr>
  </w:style>
  <w:style w:type="character" w:styleId="aff6">
    <w:name w:val="Placeholder Text"/>
    <w:uiPriority w:val="99"/>
    <w:semiHidden/>
    <w:rsid w:val="004E1F67"/>
    <w:rPr>
      <w:color w:val="808080"/>
    </w:rPr>
  </w:style>
  <w:style w:type="paragraph" w:styleId="aff7">
    <w:name w:val="Body Text"/>
    <w:basedOn w:val="a"/>
    <w:link w:val="aff8"/>
    <w:autoRedefine/>
    <w:uiPriority w:val="1"/>
    <w:qFormat/>
    <w:rsid w:val="004E1F67"/>
    <w:pPr>
      <w:autoSpaceDE w:val="0"/>
      <w:autoSpaceDN w:val="0"/>
      <w:adjustRightInd w:val="0"/>
      <w:ind w:firstLine="420"/>
    </w:pPr>
    <w:rPr>
      <w:kern w:val="0"/>
    </w:rPr>
  </w:style>
  <w:style w:type="character" w:customStyle="1" w:styleId="aff8">
    <w:name w:val="正文文本 字符"/>
    <w:link w:val="aff7"/>
    <w:uiPriority w:val="1"/>
    <w:rsid w:val="004E1F67"/>
    <w:rPr>
      <w:rFonts w:ascii="Times New Roman" w:eastAsia="Times New Roman" w:hAnsi="Times New Roman" w:cs="Times New Roman"/>
      <w:kern w:val="0"/>
      <w:sz w:val="21"/>
      <w:szCs w:val="21"/>
      <w:lang w:eastAsia="zh-CN"/>
    </w:rPr>
  </w:style>
  <w:style w:type="paragraph" w:customStyle="1" w:styleId="aff9">
    <w:name w:val="致谢部分"/>
    <w:basedOn w:val="aff7"/>
    <w:link w:val="affa"/>
    <w:autoRedefine/>
    <w:qFormat/>
    <w:rsid w:val="004E1F67"/>
    <w:pPr>
      <w:ind w:firstLineChars="0" w:firstLine="0"/>
    </w:pPr>
    <w:rPr>
      <w:b/>
      <w:sz w:val="24"/>
      <w:szCs w:val="24"/>
    </w:rPr>
  </w:style>
  <w:style w:type="character" w:customStyle="1" w:styleId="affa">
    <w:name w:val="致谢部分 字符"/>
    <w:link w:val="aff9"/>
    <w:rsid w:val="004E1F67"/>
    <w:rPr>
      <w:rFonts w:ascii="Times New Roman" w:eastAsia="Times New Roman" w:hAnsi="Times New Roman" w:cs="Times New Roman"/>
      <w:b/>
      <w:kern w:val="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164253">
      <w:bodyDiv w:val="1"/>
      <w:marLeft w:val="0"/>
      <w:marRight w:val="0"/>
      <w:marTop w:val="0"/>
      <w:marBottom w:val="0"/>
      <w:divBdr>
        <w:top w:val="none" w:sz="0" w:space="0" w:color="auto"/>
        <w:left w:val="none" w:sz="0" w:space="0" w:color="auto"/>
        <w:bottom w:val="none" w:sz="0" w:space="0" w:color="auto"/>
        <w:right w:val="none" w:sz="0" w:space="0" w:color="auto"/>
      </w:divBdr>
    </w:div>
    <w:div w:id="58791856">
      <w:bodyDiv w:val="1"/>
      <w:marLeft w:val="0"/>
      <w:marRight w:val="0"/>
      <w:marTop w:val="0"/>
      <w:marBottom w:val="0"/>
      <w:divBdr>
        <w:top w:val="none" w:sz="0" w:space="0" w:color="auto"/>
        <w:left w:val="none" w:sz="0" w:space="0" w:color="auto"/>
        <w:bottom w:val="none" w:sz="0" w:space="0" w:color="auto"/>
        <w:right w:val="none" w:sz="0" w:space="0" w:color="auto"/>
      </w:divBdr>
    </w:div>
    <w:div w:id="166671751">
      <w:bodyDiv w:val="1"/>
      <w:marLeft w:val="0"/>
      <w:marRight w:val="0"/>
      <w:marTop w:val="0"/>
      <w:marBottom w:val="0"/>
      <w:divBdr>
        <w:top w:val="none" w:sz="0" w:space="0" w:color="auto"/>
        <w:left w:val="none" w:sz="0" w:space="0" w:color="auto"/>
        <w:bottom w:val="none" w:sz="0" w:space="0" w:color="auto"/>
        <w:right w:val="none" w:sz="0" w:space="0" w:color="auto"/>
      </w:divBdr>
      <w:divsChild>
        <w:div w:id="18818948">
          <w:marLeft w:val="0"/>
          <w:marRight w:val="0"/>
          <w:marTop w:val="100"/>
          <w:marBottom w:val="100"/>
          <w:divBdr>
            <w:top w:val="none" w:sz="0" w:space="0" w:color="auto"/>
            <w:left w:val="none" w:sz="0" w:space="0" w:color="auto"/>
            <w:bottom w:val="none" w:sz="0" w:space="0" w:color="auto"/>
            <w:right w:val="none" w:sz="0" w:space="0" w:color="auto"/>
          </w:divBdr>
          <w:divsChild>
            <w:div w:id="1808666024">
              <w:marLeft w:val="0"/>
              <w:marRight w:val="0"/>
              <w:marTop w:val="0"/>
              <w:marBottom w:val="0"/>
              <w:divBdr>
                <w:top w:val="none" w:sz="0" w:space="0" w:color="auto"/>
                <w:left w:val="none" w:sz="0" w:space="0" w:color="auto"/>
                <w:bottom w:val="none" w:sz="0" w:space="0" w:color="auto"/>
                <w:right w:val="none" w:sz="0" w:space="0" w:color="auto"/>
              </w:divBdr>
              <w:divsChild>
                <w:div w:id="1014039458">
                  <w:marLeft w:val="240"/>
                  <w:marRight w:val="0"/>
                  <w:marTop w:val="0"/>
                  <w:marBottom w:val="0"/>
                  <w:divBdr>
                    <w:top w:val="none" w:sz="0" w:space="0" w:color="auto"/>
                    <w:left w:val="none" w:sz="0" w:space="0" w:color="auto"/>
                    <w:bottom w:val="none" w:sz="0" w:space="0" w:color="auto"/>
                    <w:right w:val="none" w:sz="0" w:space="0" w:color="auto"/>
                  </w:divBdr>
                  <w:divsChild>
                    <w:div w:id="401874761">
                      <w:marLeft w:val="0"/>
                      <w:marRight w:val="0"/>
                      <w:marTop w:val="0"/>
                      <w:marBottom w:val="0"/>
                      <w:divBdr>
                        <w:top w:val="none" w:sz="0" w:space="0" w:color="auto"/>
                        <w:left w:val="none" w:sz="0" w:space="0" w:color="auto"/>
                        <w:bottom w:val="none" w:sz="0" w:space="0" w:color="auto"/>
                        <w:right w:val="none" w:sz="0" w:space="0" w:color="auto"/>
                      </w:divBdr>
                      <w:divsChild>
                        <w:div w:id="16350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399486">
      <w:bodyDiv w:val="1"/>
      <w:marLeft w:val="0"/>
      <w:marRight w:val="0"/>
      <w:marTop w:val="0"/>
      <w:marBottom w:val="0"/>
      <w:divBdr>
        <w:top w:val="none" w:sz="0" w:space="0" w:color="auto"/>
        <w:left w:val="none" w:sz="0" w:space="0" w:color="auto"/>
        <w:bottom w:val="none" w:sz="0" w:space="0" w:color="auto"/>
        <w:right w:val="none" w:sz="0" w:space="0" w:color="auto"/>
      </w:divBdr>
    </w:div>
    <w:div w:id="319506992">
      <w:bodyDiv w:val="1"/>
      <w:marLeft w:val="0"/>
      <w:marRight w:val="0"/>
      <w:marTop w:val="0"/>
      <w:marBottom w:val="0"/>
      <w:divBdr>
        <w:top w:val="none" w:sz="0" w:space="0" w:color="auto"/>
        <w:left w:val="none" w:sz="0" w:space="0" w:color="auto"/>
        <w:bottom w:val="none" w:sz="0" w:space="0" w:color="auto"/>
        <w:right w:val="none" w:sz="0" w:space="0" w:color="auto"/>
      </w:divBdr>
    </w:div>
    <w:div w:id="340930946">
      <w:bodyDiv w:val="1"/>
      <w:marLeft w:val="0"/>
      <w:marRight w:val="0"/>
      <w:marTop w:val="0"/>
      <w:marBottom w:val="0"/>
      <w:divBdr>
        <w:top w:val="none" w:sz="0" w:space="0" w:color="auto"/>
        <w:left w:val="none" w:sz="0" w:space="0" w:color="auto"/>
        <w:bottom w:val="none" w:sz="0" w:space="0" w:color="auto"/>
        <w:right w:val="none" w:sz="0" w:space="0" w:color="auto"/>
      </w:divBdr>
    </w:div>
    <w:div w:id="473789722">
      <w:bodyDiv w:val="1"/>
      <w:marLeft w:val="0"/>
      <w:marRight w:val="0"/>
      <w:marTop w:val="0"/>
      <w:marBottom w:val="0"/>
      <w:divBdr>
        <w:top w:val="none" w:sz="0" w:space="0" w:color="auto"/>
        <w:left w:val="none" w:sz="0" w:space="0" w:color="auto"/>
        <w:bottom w:val="none" w:sz="0" w:space="0" w:color="auto"/>
        <w:right w:val="none" w:sz="0" w:space="0" w:color="auto"/>
      </w:divBdr>
      <w:divsChild>
        <w:div w:id="613252350">
          <w:marLeft w:val="0"/>
          <w:marRight w:val="0"/>
          <w:marTop w:val="0"/>
          <w:marBottom w:val="0"/>
          <w:divBdr>
            <w:top w:val="none" w:sz="0" w:space="0" w:color="auto"/>
            <w:left w:val="none" w:sz="0" w:space="0" w:color="auto"/>
            <w:bottom w:val="none" w:sz="0" w:space="0" w:color="auto"/>
            <w:right w:val="none" w:sz="0" w:space="0" w:color="auto"/>
          </w:divBdr>
        </w:div>
      </w:divsChild>
    </w:div>
    <w:div w:id="488398618">
      <w:bodyDiv w:val="1"/>
      <w:marLeft w:val="0"/>
      <w:marRight w:val="0"/>
      <w:marTop w:val="0"/>
      <w:marBottom w:val="0"/>
      <w:divBdr>
        <w:top w:val="none" w:sz="0" w:space="0" w:color="auto"/>
        <w:left w:val="none" w:sz="0" w:space="0" w:color="auto"/>
        <w:bottom w:val="none" w:sz="0" w:space="0" w:color="auto"/>
        <w:right w:val="none" w:sz="0" w:space="0" w:color="auto"/>
      </w:divBdr>
    </w:div>
    <w:div w:id="504367743">
      <w:bodyDiv w:val="1"/>
      <w:marLeft w:val="0"/>
      <w:marRight w:val="0"/>
      <w:marTop w:val="0"/>
      <w:marBottom w:val="0"/>
      <w:divBdr>
        <w:top w:val="none" w:sz="0" w:space="0" w:color="auto"/>
        <w:left w:val="none" w:sz="0" w:space="0" w:color="auto"/>
        <w:bottom w:val="none" w:sz="0" w:space="0" w:color="auto"/>
        <w:right w:val="none" w:sz="0" w:space="0" w:color="auto"/>
      </w:divBdr>
    </w:div>
    <w:div w:id="613096455">
      <w:bodyDiv w:val="1"/>
      <w:marLeft w:val="0"/>
      <w:marRight w:val="0"/>
      <w:marTop w:val="0"/>
      <w:marBottom w:val="0"/>
      <w:divBdr>
        <w:top w:val="none" w:sz="0" w:space="0" w:color="auto"/>
        <w:left w:val="none" w:sz="0" w:space="0" w:color="auto"/>
        <w:bottom w:val="none" w:sz="0" w:space="0" w:color="auto"/>
        <w:right w:val="none" w:sz="0" w:space="0" w:color="auto"/>
      </w:divBdr>
    </w:div>
    <w:div w:id="667295462">
      <w:bodyDiv w:val="1"/>
      <w:marLeft w:val="0"/>
      <w:marRight w:val="0"/>
      <w:marTop w:val="0"/>
      <w:marBottom w:val="0"/>
      <w:divBdr>
        <w:top w:val="none" w:sz="0" w:space="0" w:color="auto"/>
        <w:left w:val="none" w:sz="0" w:space="0" w:color="auto"/>
        <w:bottom w:val="none" w:sz="0" w:space="0" w:color="auto"/>
        <w:right w:val="none" w:sz="0" w:space="0" w:color="auto"/>
      </w:divBdr>
    </w:div>
    <w:div w:id="731268877">
      <w:bodyDiv w:val="1"/>
      <w:marLeft w:val="0"/>
      <w:marRight w:val="0"/>
      <w:marTop w:val="0"/>
      <w:marBottom w:val="0"/>
      <w:divBdr>
        <w:top w:val="none" w:sz="0" w:space="0" w:color="auto"/>
        <w:left w:val="none" w:sz="0" w:space="0" w:color="auto"/>
        <w:bottom w:val="none" w:sz="0" w:space="0" w:color="auto"/>
        <w:right w:val="none" w:sz="0" w:space="0" w:color="auto"/>
      </w:divBdr>
    </w:div>
    <w:div w:id="788544923">
      <w:bodyDiv w:val="1"/>
      <w:marLeft w:val="0"/>
      <w:marRight w:val="0"/>
      <w:marTop w:val="0"/>
      <w:marBottom w:val="0"/>
      <w:divBdr>
        <w:top w:val="none" w:sz="0" w:space="0" w:color="auto"/>
        <w:left w:val="none" w:sz="0" w:space="0" w:color="auto"/>
        <w:bottom w:val="none" w:sz="0" w:space="0" w:color="auto"/>
        <w:right w:val="none" w:sz="0" w:space="0" w:color="auto"/>
      </w:divBdr>
    </w:div>
    <w:div w:id="809326740">
      <w:bodyDiv w:val="1"/>
      <w:marLeft w:val="0"/>
      <w:marRight w:val="0"/>
      <w:marTop w:val="0"/>
      <w:marBottom w:val="0"/>
      <w:divBdr>
        <w:top w:val="none" w:sz="0" w:space="0" w:color="auto"/>
        <w:left w:val="none" w:sz="0" w:space="0" w:color="auto"/>
        <w:bottom w:val="none" w:sz="0" w:space="0" w:color="auto"/>
        <w:right w:val="none" w:sz="0" w:space="0" w:color="auto"/>
      </w:divBdr>
    </w:div>
    <w:div w:id="911278082">
      <w:bodyDiv w:val="1"/>
      <w:marLeft w:val="0"/>
      <w:marRight w:val="0"/>
      <w:marTop w:val="0"/>
      <w:marBottom w:val="0"/>
      <w:divBdr>
        <w:top w:val="none" w:sz="0" w:space="0" w:color="auto"/>
        <w:left w:val="none" w:sz="0" w:space="0" w:color="auto"/>
        <w:bottom w:val="none" w:sz="0" w:space="0" w:color="auto"/>
        <w:right w:val="none" w:sz="0" w:space="0" w:color="auto"/>
      </w:divBdr>
    </w:div>
    <w:div w:id="964695855">
      <w:bodyDiv w:val="1"/>
      <w:marLeft w:val="0"/>
      <w:marRight w:val="0"/>
      <w:marTop w:val="0"/>
      <w:marBottom w:val="0"/>
      <w:divBdr>
        <w:top w:val="none" w:sz="0" w:space="0" w:color="auto"/>
        <w:left w:val="none" w:sz="0" w:space="0" w:color="auto"/>
        <w:bottom w:val="none" w:sz="0" w:space="0" w:color="auto"/>
        <w:right w:val="none" w:sz="0" w:space="0" w:color="auto"/>
      </w:divBdr>
      <w:divsChild>
        <w:div w:id="431903063">
          <w:marLeft w:val="-150"/>
          <w:marRight w:val="-150"/>
          <w:marTop w:val="0"/>
          <w:marBottom w:val="0"/>
          <w:divBdr>
            <w:top w:val="none" w:sz="0" w:space="0" w:color="auto"/>
            <w:left w:val="none" w:sz="0" w:space="0" w:color="auto"/>
            <w:bottom w:val="none" w:sz="0" w:space="0" w:color="auto"/>
            <w:right w:val="none" w:sz="0" w:space="0" w:color="auto"/>
          </w:divBdr>
          <w:divsChild>
            <w:div w:id="1511676511">
              <w:marLeft w:val="150"/>
              <w:marRight w:val="150"/>
              <w:marTop w:val="0"/>
              <w:marBottom w:val="0"/>
              <w:divBdr>
                <w:top w:val="none" w:sz="0" w:space="0" w:color="auto"/>
                <w:left w:val="none" w:sz="0" w:space="0" w:color="auto"/>
                <w:bottom w:val="none" w:sz="0" w:space="0" w:color="auto"/>
                <w:right w:val="none" w:sz="0" w:space="0" w:color="auto"/>
              </w:divBdr>
              <w:divsChild>
                <w:div w:id="1815370090">
                  <w:marLeft w:val="0"/>
                  <w:marRight w:val="0"/>
                  <w:marTop w:val="0"/>
                  <w:marBottom w:val="0"/>
                  <w:divBdr>
                    <w:top w:val="none" w:sz="0" w:space="0" w:color="auto"/>
                    <w:left w:val="none" w:sz="0" w:space="0" w:color="auto"/>
                    <w:bottom w:val="none" w:sz="0" w:space="0" w:color="auto"/>
                    <w:right w:val="none" w:sz="0" w:space="0" w:color="auto"/>
                  </w:divBdr>
                  <w:divsChild>
                    <w:div w:id="1864976422">
                      <w:marLeft w:val="0"/>
                      <w:marRight w:val="0"/>
                      <w:marTop w:val="0"/>
                      <w:marBottom w:val="0"/>
                      <w:divBdr>
                        <w:top w:val="none" w:sz="0" w:space="0" w:color="auto"/>
                        <w:left w:val="none" w:sz="0" w:space="0" w:color="auto"/>
                        <w:bottom w:val="none" w:sz="0" w:space="0" w:color="auto"/>
                        <w:right w:val="none" w:sz="0" w:space="0" w:color="auto"/>
                      </w:divBdr>
                      <w:divsChild>
                        <w:div w:id="410275144">
                          <w:marLeft w:val="0"/>
                          <w:marRight w:val="0"/>
                          <w:marTop w:val="0"/>
                          <w:marBottom w:val="0"/>
                          <w:divBdr>
                            <w:top w:val="none" w:sz="0" w:space="0" w:color="auto"/>
                            <w:left w:val="none" w:sz="0" w:space="0" w:color="auto"/>
                            <w:bottom w:val="none" w:sz="0" w:space="0" w:color="auto"/>
                            <w:right w:val="none" w:sz="0" w:space="0" w:color="auto"/>
                          </w:divBdr>
                          <w:divsChild>
                            <w:div w:id="54743210">
                              <w:marLeft w:val="0"/>
                              <w:marRight w:val="0"/>
                              <w:marTop w:val="0"/>
                              <w:marBottom w:val="0"/>
                              <w:divBdr>
                                <w:top w:val="none" w:sz="0" w:space="0" w:color="auto"/>
                                <w:left w:val="none" w:sz="0" w:space="0" w:color="auto"/>
                                <w:bottom w:val="none" w:sz="0" w:space="0" w:color="auto"/>
                                <w:right w:val="none" w:sz="0" w:space="0" w:color="auto"/>
                              </w:divBdr>
                              <w:divsChild>
                                <w:div w:id="6287363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98586167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1579171179">
          <w:marLeft w:val="0"/>
          <w:marRight w:val="0"/>
          <w:marTop w:val="0"/>
          <w:marBottom w:val="0"/>
          <w:divBdr>
            <w:top w:val="none" w:sz="0" w:space="0" w:color="auto"/>
            <w:left w:val="none" w:sz="0" w:space="0" w:color="auto"/>
            <w:bottom w:val="none" w:sz="0" w:space="0" w:color="auto"/>
            <w:right w:val="none" w:sz="0" w:space="0" w:color="auto"/>
          </w:divBdr>
          <w:divsChild>
            <w:div w:id="1980302178">
              <w:marLeft w:val="0"/>
              <w:marRight w:val="0"/>
              <w:marTop w:val="0"/>
              <w:marBottom w:val="0"/>
              <w:divBdr>
                <w:top w:val="none" w:sz="0" w:space="0" w:color="auto"/>
                <w:left w:val="none" w:sz="0" w:space="0" w:color="auto"/>
                <w:bottom w:val="none" w:sz="0" w:space="0" w:color="auto"/>
                <w:right w:val="none" w:sz="0" w:space="0" w:color="auto"/>
              </w:divBdr>
              <w:divsChild>
                <w:div w:id="752317875">
                  <w:marLeft w:val="0"/>
                  <w:marRight w:val="0"/>
                  <w:marTop w:val="0"/>
                  <w:marBottom w:val="0"/>
                  <w:divBdr>
                    <w:top w:val="none" w:sz="0" w:space="0" w:color="auto"/>
                    <w:left w:val="none" w:sz="0" w:space="0" w:color="auto"/>
                    <w:bottom w:val="none" w:sz="0" w:space="0" w:color="auto"/>
                    <w:right w:val="none" w:sz="0" w:space="0" w:color="auto"/>
                  </w:divBdr>
                  <w:divsChild>
                    <w:div w:id="28246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764496">
      <w:bodyDiv w:val="1"/>
      <w:marLeft w:val="0"/>
      <w:marRight w:val="0"/>
      <w:marTop w:val="0"/>
      <w:marBottom w:val="0"/>
      <w:divBdr>
        <w:top w:val="none" w:sz="0" w:space="0" w:color="auto"/>
        <w:left w:val="none" w:sz="0" w:space="0" w:color="auto"/>
        <w:bottom w:val="none" w:sz="0" w:space="0" w:color="auto"/>
        <w:right w:val="none" w:sz="0" w:space="0" w:color="auto"/>
      </w:divBdr>
    </w:div>
    <w:div w:id="1047026835">
      <w:bodyDiv w:val="1"/>
      <w:marLeft w:val="0"/>
      <w:marRight w:val="0"/>
      <w:marTop w:val="0"/>
      <w:marBottom w:val="0"/>
      <w:divBdr>
        <w:top w:val="none" w:sz="0" w:space="0" w:color="auto"/>
        <w:left w:val="none" w:sz="0" w:space="0" w:color="auto"/>
        <w:bottom w:val="none" w:sz="0" w:space="0" w:color="auto"/>
        <w:right w:val="none" w:sz="0" w:space="0" w:color="auto"/>
      </w:divBdr>
    </w:div>
    <w:div w:id="1067991589">
      <w:bodyDiv w:val="1"/>
      <w:marLeft w:val="0"/>
      <w:marRight w:val="0"/>
      <w:marTop w:val="0"/>
      <w:marBottom w:val="0"/>
      <w:divBdr>
        <w:top w:val="none" w:sz="0" w:space="0" w:color="auto"/>
        <w:left w:val="none" w:sz="0" w:space="0" w:color="auto"/>
        <w:bottom w:val="none" w:sz="0" w:space="0" w:color="auto"/>
        <w:right w:val="none" w:sz="0" w:space="0" w:color="auto"/>
      </w:divBdr>
    </w:div>
    <w:div w:id="1081485177">
      <w:bodyDiv w:val="1"/>
      <w:marLeft w:val="0"/>
      <w:marRight w:val="0"/>
      <w:marTop w:val="0"/>
      <w:marBottom w:val="0"/>
      <w:divBdr>
        <w:top w:val="none" w:sz="0" w:space="0" w:color="auto"/>
        <w:left w:val="none" w:sz="0" w:space="0" w:color="auto"/>
        <w:bottom w:val="none" w:sz="0" w:space="0" w:color="auto"/>
        <w:right w:val="none" w:sz="0" w:space="0" w:color="auto"/>
      </w:divBdr>
    </w:div>
    <w:div w:id="1199467638">
      <w:bodyDiv w:val="1"/>
      <w:marLeft w:val="0"/>
      <w:marRight w:val="0"/>
      <w:marTop w:val="0"/>
      <w:marBottom w:val="0"/>
      <w:divBdr>
        <w:top w:val="none" w:sz="0" w:space="0" w:color="auto"/>
        <w:left w:val="none" w:sz="0" w:space="0" w:color="auto"/>
        <w:bottom w:val="none" w:sz="0" w:space="0" w:color="auto"/>
        <w:right w:val="none" w:sz="0" w:space="0" w:color="auto"/>
      </w:divBdr>
      <w:divsChild>
        <w:div w:id="94131601">
          <w:marLeft w:val="0"/>
          <w:marRight w:val="0"/>
          <w:marTop w:val="0"/>
          <w:marBottom w:val="0"/>
          <w:divBdr>
            <w:top w:val="none" w:sz="0" w:space="0" w:color="auto"/>
            <w:left w:val="none" w:sz="0" w:space="0" w:color="auto"/>
            <w:bottom w:val="none" w:sz="0" w:space="0" w:color="auto"/>
            <w:right w:val="none" w:sz="0" w:space="0" w:color="auto"/>
          </w:divBdr>
        </w:div>
      </w:divsChild>
    </w:div>
    <w:div w:id="1364556798">
      <w:bodyDiv w:val="1"/>
      <w:marLeft w:val="0"/>
      <w:marRight w:val="0"/>
      <w:marTop w:val="0"/>
      <w:marBottom w:val="0"/>
      <w:divBdr>
        <w:top w:val="none" w:sz="0" w:space="0" w:color="auto"/>
        <w:left w:val="none" w:sz="0" w:space="0" w:color="auto"/>
        <w:bottom w:val="none" w:sz="0" w:space="0" w:color="auto"/>
        <w:right w:val="none" w:sz="0" w:space="0" w:color="auto"/>
      </w:divBdr>
    </w:div>
    <w:div w:id="1384600738">
      <w:bodyDiv w:val="1"/>
      <w:marLeft w:val="0"/>
      <w:marRight w:val="0"/>
      <w:marTop w:val="0"/>
      <w:marBottom w:val="0"/>
      <w:divBdr>
        <w:top w:val="none" w:sz="0" w:space="0" w:color="auto"/>
        <w:left w:val="none" w:sz="0" w:space="0" w:color="auto"/>
        <w:bottom w:val="none" w:sz="0" w:space="0" w:color="auto"/>
        <w:right w:val="none" w:sz="0" w:space="0" w:color="auto"/>
      </w:divBdr>
    </w:div>
    <w:div w:id="1453013560">
      <w:bodyDiv w:val="1"/>
      <w:marLeft w:val="0"/>
      <w:marRight w:val="0"/>
      <w:marTop w:val="0"/>
      <w:marBottom w:val="0"/>
      <w:divBdr>
        <w:top w:val="none" w:sz="0" w:space="0" w:color="auto"/>
        <w:left w:val="none" w:sz="0" w:space="0" w:color="auto"/>
        <w:bottom w:val="none" w:sz="0" w:space="0" w:color="auto"/>
        <w:right w:val="none" w:sz="0" w:space="0" w:color="auto"/>
      </w:divBdr>
      <w:divsChild>
        <w:div w:id="1589801073">
          <w:marLeft w:val="0"/>
          <w:marRight w:val="0"/>
          <w:marTop w:val="90"/>
          <w:marBottom w:val="0"/>
          <w:divBdr>
            <w:top w:val="none" w:sz="0" w:space="0" w:color="auto"/>
            <w:left w:val="none" w:sz="0" w:space="0" w:color="auto"/>
            <w:bottom w:val="none" w:sz="0" w:space="0" w:color="auto"/>
            <w:right w:val="none" w:sz="0" w:space="0" w:color="auto"/>
          </w:divBdr>
          <w:divsChild>
            <w:div w:id="1237595399">
              <w:marLeft w:val="0"/>
              <w:marRight w:val="0"/>
              <w:marTop w:val="0"/>
              <w:marBottom w:val="0"/>
              <w:divBdr>
                <w:top w:val="none" w:sz="0" w:space="0" w:color="auto"/>
                <w:left w:val="none" w:sz="0" w:space="0" w:color="auto"/>
                <w:bottom w:val="none" w:sz="0" w:space="0" w:color="auto"/>
                <w:right w:val="none" w:sz="0" w:space="0" w:color="auto"/>
              </w:divBdr>
              <w:divsChild>
                <w:div w:id="2017686458">
                  <w:marLeft w:val="0"/>
                  <w:marRight w:val="0"/>
                  <w:marTop w:val="0"/>
                  <w:marBottom w:val="405"/>
                  <w:divBdr>
                    <w:top w:val="none" w:sz="0" w:space="0" w:color="auto"/>
                    <w:left w:val="none" w:sz="0" w:space="0" w:color="auto"/>
                    <w:bottom w:val="none" w:sz="0" w:space="0" w:color="auto"/>
                    <w:right w:val="none" w:sz="0" w:space="0" w:color="auto"/>
                  </w:divBdr>
                  <w:divsChild>
                    <w:div w:id="1284531173">
                      <w:marLeft w:val="0"/>
                      <w:marRight w:val="0"/>
                      <w:marTop w:val="0"/>
                      <w:marBottom w:val="0"/>
                      <w:divBdr>
                        <w:top w:val="none" w:sz="0" w:space="0" w:color="auto"/>
                        <w:left w:val="none" w:sz="0" w:space="0" w:color="auto"/>
                        <w:bottom w:val="none" w:sz="0" w:space="0" w:color="auto"/>
                        <w:right w:val="none" w:sz="0" w:space="0" w:color="auto"/>
                      </w:divBdr>
                      <w:divsChild>
                        <w:div w:id="1222060007">
                          <w:marLeft w:val="0"/>
                          <w:marRight w:val="0"/>
                          <w:marTop w:val="0"/>
                          <w:marBottom w:val="0"/>
                          <w:divBdr>
                            <w:top w:val="none" w:sz="0" w:space="0" w:color="auto"/>
                            <w:left w:val="none" w:sz="0" w:space="0" w:color="auto"/>
                            <w:bottom w:val="none" w:sz="0" w:space="0" w:color="auto"/>
                            <w:right w:val="none" w:sz="0" w:space="0" w:color="auto"/>
                          </w:divBdr>
                          <w:divsChild>
                            <w:div w:id="64366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884551">
      <w:bodyDiv w:val="1"/>
      <w:marLeft w:val="0"/>
      <w:marRight w:val="0"/>
      <w:marTop w:val="0"/>
      <w:marBottom w:val="0"/>
      <w:divBdr>
        <w:top w:val="none" w:sz="0" w:space="0" w:color="auto"/>
        <w:left w:val="none" w:sz="0" w:space="0" w:color="auto"/>
        <w:bottom w:val="none" w:sz="0" w:space="0" w:color="auto"/>
        <w:right w:val="none" w:sz="0" w:space="0" w:color="auto"/>
      </w:divBdr>
    </w:div>
    <w:div w:id="1597857810">
      <w:bodyDiv w:val="1"/>
      <w:marLeft w:val="0"/>
      <w:marRight w:val="0"/>
      <w:marTop w:val="0"/>
      <w:marBottom w:val="0"/>
      <w:divBdr>
        <w:top w:val="none" w:sz="0" w:space="0" w:color="auto"/>
        <w:left w:val="none" w:sz="0" w:space="0" w:color="auto"/>
        <w:bottom w:val="none" w:sz="0" w:space="0" w:color="auto"/>
        <w:right w:val="none" w:sz="0" w:space="0" w:color="auto"/>
      </w:divBdr>
    </w:div>
    <w:div w:id="1614436516">
      <w:bodyDiv w:val="1"/>
      <w:marLeft w:val="0"/>
      <w:marRight w:val="0"/>
      <w:marTop w:val="0"/>
      <w:marBottom w:val="0"/>
      <w:divBdr>
        <w:top w:val="none" w:sz="0" w:space="0" w:color="auto"/>
        <w:left w:val="none" w:sz="0" w:space="0" w:color="auto"/>
        <w:bottom w:val="none" w:sz="0" w:space="0" w:color="auto"/>
        <w:right w:val="none" w:sz="0" w:space="0" w:color="auto"/>
      </w:divBdr>
    </w:div>
    <w:div w:id="1704600376">
      <w:bodyDiv w:val="1"/>
      <w:marLeft w:val="0"/>
      <w:marRight w:val="0"/>
      <w:marTop w:val="0"/>
      <w:marBottom w:val="0"/>
      <w:divBdr>
        <w:top w:val="none" w:sz="0" w:space="0" w:color="auto"/>
        <w:left w:val="none" w:sz="0" w:space="0" w:color="auto"/>
        <w:bottom w:val="none" w:sz="0" w:space="0" w:color="auto"/>
        <w:right w:val="none" w:sz="0" w:space="0" w:color="auto"/>
      </w:divBdr>
    </w:div>
    <w:div w:id="1723484460">
      <w:bodyDiv w:val="1"/>
      <w:marLeft w:val="0"/>
      <w:marRight w:val="0"/>
      <w:marTop w:val="0"/>
      <w:marBottom w:val="0"/>
      <w:divBdr>
        <w:top w:val="none" w:sz="0" w:space="0" w:color="auto"/>
        <w:left w:val="none" w:sz="0" w:space="0" w:color="auto"/>
        <w:bottom w:val="none" w:sz="0" w:space="0" w:color="auto"/>
        <w:right w:val="none" w:sz="0" w:space="0" w:color="auto"/>
      </w:divBdr>
      <w:divsChild>
        <w:div w:id="282855454">
          <w:marLeft w:val="0"/>
          <w:marRight w:val="0"/>
          <w:marTop w:val="0"/>
          <w:marBottom w:val="0"/>
          <w:divBdr>
            <w:top w:val="none" w:sz="0" w:space="0" w:color="auto"/>
            <w:left w:val="none" w:sz="0" w:space="0" w:color="auto"/>
            <w:bottom w:val="none" w:sz="0" w:space="0" w:color="auto"/>
            <w:right w:val="none" w:sz="0" w:space="0" w:color="auto"/>
          </w:divBdr>
        </w:div>
        <w:div w:id="1067655983">
          <w:marLeft w:val="0"/>
          <w:marRight w:val="0"/>
          <w:marTop w:val="0"/>
          <w:marBottom w:val="0"/>
          <w:divBdr>
            <w:top w:val="none" w:sz="0" w:space="0" w:color="auto"/>
            <w:left w:val="none" w:sz="0" w:space="0" w:color="auto"/>
            <w:bottom w:val="none" w:sz="0" w:space="0" w:color="auto"/>
            <w:right w:val="none" w:sz="0" w:space="0" w:color="auto"/>
          </w:divBdr>
        </w:div>
        <w:div w:id="1452479999">
          <w:marLeft w:val="0"/>
          <w:marRight w:val="0"/>
          <w:marTop w:val="0"/>
          <w:marBottom w:val="0"/>
          <w:divBdr>
            <w:top w:val="none" w:sz="0" w:space="0" w:color="auto"/>
            <w:left w:val="none" w:sz="0" w:space="0" w:color="auto"/>
            <w:bottom w:val="none" w:sz="0" w:space="0" w:color="auto"/>
            <w:right w:val="none" w:sz="0" w:space="0" w:color="auto"/>
          </w:divBdr>
        </w:div>
        <w:div w:id="1710184963">
          <w:marLeft w:val="0"/>
          <w:marRight w:val="0"/>
          <w:marTop w:val="0"/>
          <w:marBottom w:val="0"/>
          <w:divBdr>
            <w:top w:val="none" w:sz="0" w:space="0" w:color="auto"/>
            <w:left w:val="none" w:sz="0" w:space="0" w:color="auto"/>
            <w:bottom w:val="none" w:sz="0" w:space="0" w:color="auto"/>
            <w:right w:val="none" w:sz="0" w:space="0" w:color="auto"/>
          </w:divBdr>
        </w:div>
        <w:div w:id="1877160752">
          <w:marLeft w:val="0"/>
          <w:marRight w:val="0"/>
          <w:marTop w:val="0"/>
          <w:marBottom w:val="0"/>
          <w:divBdr>
            <w:top w:val="none" w:sz="0" w:space="0" w:color="auto"/>
            <w:left w:val="none" w:sz="0" w:space="0" w:color="auto"/>
            <w:bottom w:val="none" w:sz="0" w:space="0" w:color="auto"/>
            <w:right w:val="none" w:sz="0" w:space="0" w:color="auto"/>
          </w:divBdr>
        </w:div>
      </w:divsChild>
    </w:div>
    <w:div w:id="1724450495">
      <w:bodyDiv w:val="1"/>
      <w:marLeft w:val="0"/>
      <w:marRight w:val="0"/>
      <w:marTop w:val="0"/>
      <w:marBottom w:val="0"/>
      <w:divBdr>
        <w:top w:val="none" w:sz="0" w:space="0" w:color="auto"/>
        <w:left w:val="none" w:sz="0" w:space="0" w:color="auto"/>
        <w:bottom w:val="none" w:sz="0" w:space="0" w:color="auto"/>
        <w:right w:val="none" w:sz="0" w:space="0" w:color="auto"/>
      </w:divBdr>
    </w:div>
    <w:div w:id="1829126674">
      <w:bodyDiv w:val="1"/>
      <w:marLeft w:val="0"/>
      <w:marRight w:val="0"/>
      <w:marTop w:val="0"/>
      <w:marBottom w:val="0"/>
      <w:divBdr>
        <w:top w:val="none" w:sz="0" w:space="0" w:color="auto"/>
        <w:left w:val="none" w:sz="0" w:space="0" w:color="auto"/>
        <w:bottom w:val="none" w:sz="0" w:space="0" w:color="auto"/>
        <w:right w:val="none" w:sz="0" w:space="0" w:color="auto"/>
      </w:divBdr>
    </w:div>
    <w:div w:id="1893689764">
      <w:bodyDiv w:val="1"/>
      <w:marLeft w:val="0"/>
      <w:marRight w:val="0"/>
      <w:marTop w:val="0"/>
      <w:marBottom w:val="0"/>
      <w:divBdr>
        <w:top w:val="none" w:sz="0" w:space="0" w:color="auto"/>
        <w:left w:val="none" w:sz="0" w:space="0" w:color="auto"/>
        <w:bottom w:val="none" w:sz="0" w:space="0" w:color="auto"/>
        <w:right w:val="none" w:sz="0" w:space="0" w:color="auto"/>
      </w:divBdr>
    </w:div>
    <w:div w:id="2009399478">
      <w:bodyDiv w:val="1"/>
      <w:marLeft w:val="0"/>
      <w:marRight w:val="0"/>
      <w:marTop w:val="0"/>
      <w:marBottom w:val="0"/>
      <w:divBdr>
        <w:top w:val="none" w:sz="0" w:space="0" w:color="auto"/>
        <w:left w:val="none" w:sz="0" w:space="0" w:color="auto"/>
        <w:bottom w:val="none" w:sz="0" w:space="0" w:color="auto"/>
        <w:right w:val="none" w:sz="0" w:space="0" w:color="auto"/>
      </w:divBdr>
    </w:div>
    <w:div w:id="2140369528">
      <w:bodyDiv w:val="1"/>
      <w:marLeft w:val="0"/>
      <w:marRight w:val="0"/>
      <w:marTop w:val="0"/>
      <w:marBottom w:val="0"/>
      <w:divBdr>
        <w:top w:val="none" w:sz="0" w:space="0" w:color="auto"/>
        <w:left w:val="none" w:sz="0" w:space="0" w:color="auto"/>
        <w:bottom w:val="none" w:sz="0" w:space="0" w:color="auto"/>
        <w:right w:val="none" w:sz="0" w:space="0" w:color="auto"/>
      </w:divBdr>
    </w:div>
    <w:div w:id="214264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728DFE-E0D1-41B4-A6E0-05B15B581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803</TotalTime>
  <Pages>3</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台北榮民總醫院</Company>
  <LinksUpToDate>false</LinksUpToDate>
  <CharactersWithSpaces>2168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Donna Yeo</cp:lastModifiedBy>
  <cp:revision>31</cp:revision>
  <cp:lastPrinted>2024-04-06T03:16:00Z</cp:lastPrinted>
  <dcterms:created xsi:type="dcterms:W3CDTF">2025-06-09T07:23:00Z</dcterms:created>
  <dcterms:modified xsi:type="dcterms:W3CDTF">2025-07-08T00:48:00Z</dcterms:modified>
</cp:coreProperties>
</file>